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BE" w:rsidRDefault="00263EBE" w:rsidP="00263EBE">
      <w:pPr>
        <w:jc w:val="center"/>
        <w:rPr>
          <w:rFonts w:ascii="Calibri" w:eastAsia="Calibri" w:hAnsi="Calibri" w:cs="Calibri"/>
          <w:b/>
          <w:color w:val="000000"/>
        </w:rPr>
      </w:pPr>
      <w:r>
        <w:rPr>
          <w:rFonts w:ascii="Calibri" w:eastAsia="Calibri" w:hAnsi="Calibri" w:cs="Calibri"/>
          <w:b/>
          <w:noProof/>
          <w:color w:val="000000"/>
          <w:lang w:eastAsia="tr-TR"/>
        </w:rPr>
        <w:drawing>
          <wp:inline distT="0" distB="0" distL="0" distR="0" wp14:anchorId="764D35FD" wp14:editId="0B1D0F2B">
            <wp:extent cx="1009569" cy="10062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09569" cy="1006204"/>
                    </a:xfrm>
                    <a:prstGeom prst="rect">
                      <a:avLst/>
                    </a:prstGeom>
                    <a:ln/>
                  </pic:spPr>
                </pic:pic>
              </a:graphicData>
            </a:graphic>
          </wp:inline>
        </w:drawing>
      </w:r>
    </w:p>
    <w:p w:rsidR="00263EBE" w:rsidRDefault="00263EBE" w:rsidP="00263EBE">
      <w:pPr>
        <w:jc w:val="center"/>
        <w:rPr>
          <w:rFonts w:ascii="Calibri" w:eastAsia="Calibri" w:hAnsi="Calibri" w:cs="Calibri"/>
          <w:b/>
          <w:color w:val="000000"/>
        </w:rPr>
      </w:pPr>
    </w:p>
    <w:p w:rsidR="00263EBE" w:rsidRDefault="00263EBE" w:rsidP="00263EBE">
      <w:pPr>
        <w:jc w:val="center"/>
        <w:rPr>
          <w:rFonts w:ascii="Calibri" w:eastAsia="Calibri" w:hAnsi="Calibri" w:cs="Calibri"/>
          <w:b/>
          <w:color w:val="000000"/>
        </w:rPr>
      </w:pPr>
    </w:p>
    <w:p w:rsidR="00263EBE" w:rsidRPr="00263EBE" w:rsidRDefault="00263EBE" w:rsidP="00263EBE">
      <w:pPr>
        <w:jc w:val="center"/>
        <w:rPr>
          <w:rFonts w:ascii="Times New Roman" w:eastAsia="Calibri" w:hAnsi="Times New Roman" w:cs="Times New Roman"/>
          <w:b/>
          <w:color w:val="000000"/>
        </w:rPr>
      </w:pP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FIRAT ÜNİVERSİTESİ</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MİMARLIK FAKÜLTESİ</w:t>
      </w:r>
    </w:p>
    <w:p w:rsidR="00263EBE"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MİMARLIK BÖLÜMÜ</w:t>
      </w:r>
    </w:p>
    <w:p w:rsidR="006203AD" w:rsidRPr="00216CF6" w:rsidRDefault="006203AD" w:rsidP="00263EBE">
      <w:pPr>
        <w:jc w:val="center"/>
        <w:rPr>
          <w:rFonts w:ascii="Times New Roman" w:eastAsia="Calibri" w:hAnsi="Times New Roman" w:cs="Times New Roman"/>
          <w:color w:val="000000"/>
        </w:rPr>
      </w:pPr>
      <w:r>
        <w:rPr>
          <w:rFonts w:ascii="Times New Roman" w:eastAsia="Calibri" w:hAnsi="Times New Roman" w:cs="Times New Roman"/>
          <w:color w:val="000000"/>
        </w:rPr>
        <w:t>2024-2025 GÜZ YARIYILI</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MIM 4</w:t>
      </w:r>
      <w:r w:rsidR="00CE0BFD">
        <w:rPr>
          <w:rFonts w:ascii="Times New Roman" w:eastAsia="Calibri" w:hAnsi="Times New Roman" w:cs="Times New Roman"/>
          <w:color w:val="000000"/>
        </w:rPr>
        <w:t xml:space="preserve">11 </w:t>
      </w:r>
      <w:r w:rsidRPr="00216CF6">
        <w:rPr>
          <w:rFonts w:ascii="Times New Roman" w:eastAsia="Calibri" w:hAnsi="Times New Roman" w:cs="Times New Roman"/>
          <w:color w:val="000000"/>
        </w:rPr>
        <w:t>MİMARİ PROJE VII</w:t>
      </w:r>
    </w:p>
    <w:p w:rsidR="00263EBE" w:rsidRPr="00216CF6" w:rsidRDefault="00263EBE" w:rsidP="00263EBE">
      <w:pPr>
        <w:rPr>
          <w:rFonts w:ascii="Times New Roman" w:eastAsia="Calibri" w:hAnsi="Times New Roman" w:cs="Times New Roman"/>
          <w:color w:val="000000"/>
        </w:rPr>
      </w:pPr>
    </w:p>
    <w:p w:rsidR="00263EBE" w:rsidRPr="00216CF6" w:rsidRDefault="00263EBE" w:rsidP="00263EBE">
      <w:pPr>
        <w:rPr>
          <w:rFonts w:ascii="Times New Roman" w:eastAsia="Calibri" w:hAnsi="Times New Roman" w:cs="Times New Roman"/>
          <w:color w:val="000000"/>
        </w:rPr>
      </w:pPr>
    </w:p>
    <w:p w:rsidR="00263EBE" w:rsidRPr="00216CF6" w:rsidRDefault="00263EBE" w:rsidP="00263EBE">
      <w:pPr>
        <w:rPr>
          <w:rFonts w:ascii="Times New Roman" w:eastAsia="Calibri" w:hAnsi="Times New Roman" w:cs="Times New Roman"/>
          <w:color w:val="000000"/>
        </w:rPr>
      </w:pP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Prof. Dr. Betül BEKTAŞ EKİCİ</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Doç. Dr. Müge ÜNAL ÇİLEK</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Doç. Dr. Tuba Nur OLĞUN</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 xml:space="preserve">Dr. </w:t>
      </w:r>
      <w:proofErr w:type="spellStart"/>
      <w:r w:rsidRPr="00216CF6">
        <w:rPr>
          <w:rFonts w:ascii="Times New Roman" w:eastAsia="Calibri" w:hAnsi="Times New Roman" w:cs="Times New Roman"/>
          <w:color w:val="000000"/>
        </w:rPr>
        <w:t>Öğr</w:t>
      </w:r>
      <w:proofErr w:type="spellEnd"/>
      <w:r w:rsidRPr="00216CF6">
        <w:rPr>
          <w:rFonts w:ascii="Times New Roman" w:eastAsia="Calibri" w:hAnsi="Times New Roman" w:cs="Times New Roman"/>
          <w:color w:val="000000"/>
        </w:rPr>
        <w:t>. Üyesi Muhammet KURUCU</w:t>
      </w:r>
    </w:p>
    <w:p w:rsidR="00263EBE" w:rsidRPr="00216CF6" w:rsidRDefault="0086589C" w:rsidP="00263EBE">
      <w:pPr>
        <w:jc w:val="center"/>
        <w:rPr>
          <w:rFonts w:ascii="Times New Roman" w:eastAsia="Calibri" w:hAnsi="Times New Roman" w:cs="Times New Roman"/>
          <w:color w:val="000000"/>
        </w:rPr>
      </w:pPr>
      <w:r>
        <w:rPr>
          <w:rFonts w:ascii="Times New Roman" w:eastAsia="Calibri" w:hAnsi="Times New Roman" w:cs="Times New Roman"/>
          <w:color w:val="000000"/>
        </w:rPr>
        <w:t xml:space="preserve">Dr. </w:t>
      </w:r>
      <w:proofErr w:type="spellStart"/>
      <w:r>
        <w:rPr>
          <w:rFonts w:ascii="Times New Roman" w:eastAsia="Calibri" w:hAnsi="Times New Roman" w:cs="Times New Roman"/>
          <w:color w:val="000000"/>
        </w:rPr>
        <w:t>Ö</w:t>
      </w:r>
      <w:r w:rsidR="00263EBE" w:rsidRPr="00216CF6">
        <w:rPr>
          <w:rFonts w:ascii="Times New Roman" w:eastAsia="Calibri" w:hAnsi="Times New Roman" w:cs="Times New Roman"/>
          <w:color w:val="000000"/>
        </w:rPr>
        <w:t>ğr</w:t>
      </w:r>
      <w:proofErr w:type="spellEnd"/>
      <w:r w:rsidR="00263EBE" w:rsidRPr="00216CF6">
        <w:rPr>
          <w:rFonts w:ascii="Times New Roman" w:eastAsia="Calibri" w:hAnsi="Times New Roman" w:cs="Times New Roman"/>
          <w:color w:val="000000"/>
        </w:rPr>
        <w:t>. Üyesi Murat ŞAHİN</w:t>
      </w:r>
    </w:p>
    <w:p w:rsidR="00263EBE" w:rsidRDefault="00263EBE"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r>
        <w:rPr>
          <w:rFonts w:ascii="Calibri" w:eastAsia="Calibri" w:hAnsi="Calibri" w:cs="Calibri"/>
          <w:b/>
          <w:noProof/>
          <w:color w:val="000000"/>
          <w:lang w:eastAsia="tr-TR"/>
        </w:rPr>
        <w:drawing>
          <wp:inline distT="0" distB="0" distL="0" distR="0" wp14:anchorId="0EE46CEB" wp14:editId="6C3331B6">
            <wp:extent cx="1009569" cy="100620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09569" cy="1006204"/>
                    </a:xfrm>
                    <a:prstGeom prst="rect">
                      <a:avLst/>
                    </a:prstGeom>
                    <a:ln/>
                  </pic:spPr>
                </pic:pic>
              </a:graphicData>
            </a:graphic>
          </wp:inline>
        </w:drawing>
      </w:r>
    </w:p>
    <w:p w:rsidR="00FF6282" w:rsidRDefault="00FF6282" w:rsidP="00263EBE">
      <w:pPr>
        <w:jc w:val="center"/>
        <w:rPr>
          <w:rFonts w:ascii="Calibri" w:eastAsia="Calibri" w:hAnsi="Calibri" w:cs="Calibri"/>
          <w:b/>
          <w:color w:val="000000"/>
        </w:rPr>
      </w:pPr>
    </w:p>
    <w:p w:rsidR="00263EBE" w:rsidRDefault="00263EBE" w:rsidP="00263EBE">
      <w:pPr>
        <w:rPr>
          <w:rFonts w:ascii="Calibri" w:eastAsia="Calibri" w:hAnsi="Calibri" w:cs="Calibri"/>
          <w:color w:val="000000"/>
        </w:rPr>
      </w:pPr>
    </w:p>
    <w:p w:rsidR="00263EBE" w:rsidRPr="00612405" w:rsidRDefault="00263EBE" w:rsidP="00263EBE">
      <w:pPr>
        <w:jc w:val="center"/>
        <w:rPr>
          <w:rFonts w:ascii="Times New Roman" w:hAnsi="Times New Roman" w:cs="Times New Roman"/>
          <w:b/>
          <w:sz w:val="28"/>
        </w:rPr>
      </w:pPr>
      <w:r w:rsidRPr="00612405">
        <w:rPr>
          <w:rFonts w:ascii="Times New Roman" w:hAnsi="Times New Roman" w:cs="Times New Roman"/>
          <w:b/>
          <w:sz w:val="28"/>
        </w:rPr>
        <w:lastRenderedPageBreak/>
        <w:t>ELAZIĞ/PALU’DA İBADET KOMPLEKSİ/KÜLLİYE TASARIMI</w:t>
      </w:r>
    </w:p>
    <w:p w:rsidR="00263EBE" w:rsidRPr="00612405" w:rsidRDefault="00263EBE" w:rsidP="00FF6282">
      <w:pPr>
        <w:jc w:val="center"/>
        <w:rPr>
          <w:rFonts w:ascii="Times New Roman" w:eastAsia="Calibri" w:hAnsi="Times New Roman" w:cs="Times New Roman"/>
          <w:b/>
          <w:color w:val="000000"/>
          <w:sz w:val="28"/>
        </w:rPr>
      </w:pPr>
      <w:r w:rsidRPr="00612405">
        <w:rPr>
          <w:rFonts w:ascii="Times New Roman" w:eastAsia="Calibri" w:hAnsi="Times New Roman" w:cs="Times New Roman"/>
          <w:b/>
          <w:color w:val="000000"/>
          <w:sz w:val="28"/>
        </w:rPr>
        <w:t>DERS İZLENCESİ VE İHTİYAÇ PROGRAMI</w:t>
      </w:r>
    </w:p>
    <w:p w:rsidR="00263EBE" w:rsidRPr="00021952" w:rsidRDefault="00263EBE" w:rsidP="00263EBE">
      <w:pPr>
        <w:rPr>
          <w:rFonts w:ascii="Times New Roman" w:eastAsia="Calibri" w:hAnsi="Times New Roman" w:cs="Times New Roman"/>
          <w:b/>
          <w:color w:val="000000"/>
          <w:sz w:val="24"/>
          <w:szCs w:val="24"/>
        </w:rPr>
      </w:pPr>
    </w:p>
    <w:p w:rsidR="00BA477D" w:rsidRPr="00612405" w:rsidRDefault="00BA477D" w:rsidP="00BA477D">
      <w:pPr>
        <w:jc w:val="center"/>
        <w:rPr>
          <w:rFonts w:ascii="Times New Roman" w:hAnsi="Times New Roman" w:cs="Times New Roman"/>
          <w:b/>
          <w:color w:val="FF0000"/>
          <w:sz w:val="24"/>
          <w:szCs w:val="24"/>
        </w:rPr>
      </w:pPr>
      <w:r w:rsidRPr="00612405">
        <w:rPr>
          <w:rFonts w:ascii="Times New Roman" w:hAnsi="Times New Roman" w:cs="Times New Roman"/>
          <w:b/>
          <w:color w:val="FF0000"/>
          <w:sz w:val="24"/>
          <w:szCs w:val="24"/>
        </w:rPr>
        <w:t>ELAZIĞ/PALU’DA İBADET KOMPLEKSİ/KÜLLİYE TASARIMI</w:t>
      </w:r>
    </w:p>
    <w:p w:rsidR="00BA477D" w:rsidRPr="00021952" w:rsidRDefault="00BA477D" w:rsidP="00BA477D">
      <w:pPr>
        <w:spacing w:before="240"/>
        <w:jc w:val="both"/>
        <w:rPr>
          <w:rFonts w:ascii="Times New Roman" w:hAnsi="Times New Roman" w:cs="Times New Roman"/>
          <w:sz w:val="24"/>
          <w:szCs w:val="24"/>
        </w:rPr>
      </w:pPr>
      <w:r w:rsidRPr="00021952">
        <w:rPr>
          <w:rFonts w:ascii="Times New Roman" w:hAnsi="Times New Roman" w:cs="Times New Roman"/>
          <w:sz w:val="24"/>
          <w:szCs w:val="24"/>
        </w:rPr>
        <w:t xml:space="preserve">“"Külliyeler" sosyal, ekonomik ve askeri yapıyı temsil eden kurumlar olarak kentlerin oluşum, gelişim ve değişimlerinde önemli rol oynamışlardır. </w:t>
      </w:r>
      <w:r w:rsidR="00CE0BFD">
        <w:rPr>
          <w:rFonts w:ascii="Times New Roman" w:hAnsi="Times New Roman" w:cs="Times New Roman"/>
          <w:sz w:val="24"/>
          <w:szCs w:val="24"/>
        </w:rPr>
        <w:t xml:space="preserve">Bu </w:t>
      </w:r>
      <w:proofErr w:type="gramStart"/>
      <w:r w:rsidR="00CE0BFD">
        <w:rPr>
          <w:rFonts w:ascii="Times New Roman" w:hAnsi="Times New Roman" w:cs="Times New Roman"/>
          <w:sz w:val="24"/>
          <w:szCs w:val="24"/>
        </w:rPr>
        <w:t>kompleksler</w:t>
      </w:r>
      <w:proofErr w:type="gramEnd"/>
      <w:r w:rsidRPr="00021952">
        <w:rPr>
          <w:rFonts w:ascii="Times New Roman" w:hAnsi="Times New Roman" w:cs="Times New Roman"/>
          <w:sz w:val="24"/>
          <w:szCs w:val="24"/>
        </w:rPr>
        <w:t>, en basit anlamı ile çeşitli fonksiyonel yapı birimlerinin, bir arada planlanıp, inşa edildiği sosyal kuruluş olar</w:t>
      </w:r>
      <w:r w:rsidR="00292BCF">
        <w:rPr>
          <w:rFonts w:ascii="Times New Roman" w:hAnsi="Times New Roman" w:cs="Times New Roman"/>
          <w:sz w:val="24"/>
          <w:szCs w:val="24"/>
        </w:rPr>
        <w:t>ak tanımlanabilir (Çantay, 2002</w:t>
      </w:r>
      <w:r w:rsidRPr="00021952">
        <w:rPr>
          <w:rFonts w:ascii="Times New Roman" w:hAnsi="Times New Roman" w:cs="Times New Roman"/>
          <w:sz w:val="24"/>
          <w:szCs w:val="24"/>
        </w:rPr>
        <w:t>, 1).</w:t>
      </w:r>
    </w:p>
    <w:p w:rsidR="00BA477D" w:rsidRPr="00021952" w:rsidRDefault="00BA477D" w:rsidP="00BA477D">
      <w:pPr>
        <w:spacing w:before="240"/>
        <w:jc w:val="both"/>
        <w:rPr>
          <w:rFonts w:ascii="Times New Roman" w:hAnsi="Times New Roman" w:cs="Times New Roman"/>
          <w:sz w:val="24"/>
          <w:szCs w:val="24"/>
        </w:rPr>
      </w:pPr>
      <w:r w:rsidRPr="00021952">
        <w:rPr>
          <w:rFonts w:ascii="Times New Roman" w:hAnsi="Times New Roman" w:cs="Times New Roman"/>
          <w:sz w:val="24"/>
          <w:szCs w:val="24"/>
        </w:rPr>
        <w:t xml:space="preserve">Külliyeler, Anadolu Türk mimarisinde, öncülerinin </w:t>
      </w:r>
      <w:proofErr w:type="spellStart"/>
      <w:r w:rsidRPr="00021952">
        <w:rPr>
          <w:rFonts w:ascii="Times New Roman" w:hAnsi="Times New Roman" w:cs="Times New Roman"/>
          <w:sz w:val="24"/>
          <w:szCs w:val="24"/>
        </w:rPr>
        <w:t>Artuklulular</w:t>
      </w:r>
      <w:proofErr w:type="spellEnd"/>
      <w:r w:rsidRPr="00021952">
        <w:rPr>
          <w:rFonts w:ascii="Times New Roman" w:hAnsi="Times New Roman" w:cs="Times New Roman"/>
          <w:sz w:val="24"/>
          <w:szCs w:val="24"/>
        </w:rPr>
        <w:t xml:space="preserve">, </w:t>
      </w:r>
      <w:proofErr w:type="spellStart"/>
      <w:r w:rsidRPr="00021952">
        <w:rPr>
          <w:rFonts w:ascii="Times New Roman" w:hAnsi="Times New Roman" w:cs="Times New Roman"/>
          <w:sz w:val="24"/>
          <w:szCs w:val="24"/>
        </w:rPr>
        <w:t>Mengücekler</w:t>
      </w:r>
      <w:proofErr w:type="spellEnd"/>
      <w:r w:rsidRPr="00021952">
        <w:rPr>
          <w:rFonts w:ascii="Times New Roman" w:hAnsi="Times New Roman" w:cs="Times New Roman"/>
          <w:sz w:val="24"/>
          <w:szCs w:val="24"/>
        </w:rPr>
        <w:t xml:space="preserve"> ve Anadolu Selçuklu devleti topraklarında görüldüğü fakat Osmanlı İmparatorluğu merkezi teşkilatının olgunlaştırdığı kuruluşlardır. Kökeni Selçuklu dönemi cami medrese birlikteliğine dayanan külliyeler, ilk defa Osmanlı döneminde planlanmış, bu dönemde eklenen yeni fonksiyonlarla kentin dini ve sosyal merkezi konumuna gelmiştir. (Özel, 2004, 2). </w:t>
      </w:r>
    </w:p>
    <w:p w:rsidR="00BA477D" w:rsidRPr="00021952" w:rsidRDefault="00BA477D" w:rsidP="00BA477D">
      <w:pPr>
        <w:spacing w:before="240"/>
        <w:jc w:val="both"/>
        <w:rPr>
          <w:rFonts w:ascii="Times New Roman" w:hAnsi="Times New Roman" w:cs="Times New Roman"/>
          <w:sz w:val="24"/>
          <w:szCs w:val="24"/>
        </w:rPr>
      </w:pPr>
      <w:r w:rsidRPr="00021952">
        <w:rPr>
          <w:rFonts w:ascii="Times New Roman" w:hAnsi="Times New Roman" w:cs="Times New Roman"/>
          <w:sz w:val="24"/>
          <w:szCs w:val="24"/>
        </w:rPr>
        <w:t xml:space="preserve">Külliyeler, vakıf kurumu ile yakın ilişkili olup vakıfların sağladığı gelirlerle işlev görmüştür. Vakıf, kişinin dini, sosyal, ekonomik, psikolojik eğilimlerle taşınır veya taşınmaz mülkünü özel mülkiyetten çıkarıp, toplum yararına dinsel, sosyal hizmetlerin yerine getirilmesi için sonsuza dek </w:t>
      </w:r>
      <w:r w:rsidR="00CE0BFD">
        <w:rPr>
          <w:rFonts w:ascii="Times New Roman" w:hAnsi="Times New Roman" w:cs="Times New Roman"/>
          <w:sz w:val="24"/>
          <w:szCs w:val="24"/>
        </w:rPr>
        <w:t>ayırdığı, bunu bir belge (vakıfnam</w:t>
      </w:r>
      <w:r w:rsidRPr="00021952">
        <w:rPr>
          <w:rFonts w:ascii="Times New Roman" w:hAnsi="Times New Roman" w:cs="Times New Roman"/>
          <w:sz w:val="24"/>
          <w:szCs w:val="24"/>
        </w:rPr>
        <w:t xml:space="preserve">e) ile somutlaştırdığı kentin yaşamsal ve mekânsal yapısına ilişkin tüzel bir kurumdur (Yenen, 1987, 50). Vakıflar sayesinde külliyelerinin tesis edildiği yerlere ulaşım sağlanmış, temizlik, eğitim, </w:t>
      </w:r>
      <w:proofErr w:type="spellStart"/>
      <w:r w:rsidRPr="00021952">
        <w:rPr>
          <w:rFonts w:ascii="Times New Roman" w:hAnsi="Times New Roman" w:cs="Times New Roman"/>
          <w:sz w:val="24"/>
          <w:szCs w:val="24"/>
        </w:rPr>
        <w:t>ibâdet</w:t>
      </w:r>
      <w:proofErr w:type="spellEnd"/>
      <w:r w:rsidRPr="00021952">
        <w:rPr>
          <w:rFonts w:ascii="Times New Roman" w:hAnsi="Times New Roman" w:cs="Times New Roman"/>
          <w:sz w:val="24"/>
          <w:szCs w:val="24"/>
        </w:rPr>
        <w:t xml:space="preserve">, barınma, beslenme ihtiyaçları karşılanmış, sağlık sorunları çözümlenmiştir. Bu anlamda külliyeler etraflarındaki kentin sosyal açıdan çekirdeği konumuna gelmişlerdir. </w:t>
      </w:r>
    </w:p>
    <w:p w:rsidR="00BA477D" w:rsidRPr="00021952" w:rsidRDefault="00BA477D" w:rsidP="00BA477D">
      <w:pPr>
        <w:spacing w:before="240"/>
        <w:jc w:val="both"/>
        <w:rPr>
          <w:rFonts w:ascii="Times New Roman" w:hAnsi="Times New Roman" w:cs="Times New Roman"/>
          <w:sz w:val="24"/>
          <w:szCs w:val="24"/>
        </w:rPr>
      </w:pPr>
      <w:r w:rsidRPr="00021952">
        <w:rPr>
          <w:rFonts w:ascii="Times New Roman" w:hAnsi="Times New Roman" w:cs="Times New Roman"/>
          <w:sz w:val="24"/>
          <w:szCs w:val="24"/>
        </w:rPr>
        <w:t xml:space="preserve">Kentlerin gelişimi üzerinde önemli etkilere sahip olan külliyeler, konumlarına, yaptıran kişilerin statülerine, devletin gücüne, yapılan kentin niteliğine, mimari akımlara göre çeşitlenmekte, </w:t>
      </w:r>
      <w:r w:rsidR="00FF6282" w:rsidRPr="00021952">
        <w:rPr>
          <w:rFonts w:ascii="Times New Roman" w:hAnsi="Times New Roman" w:cs="Times New Roman"/>
          <w:sz w:val="24"/>
          <w:szCs w:val="24"/>
        </w:rPr>
        <w:t>mekânsal</w:t>
      </w:r>
      <w:r w:rsidRPr="00021952">
        <w:rPr>
          <w:rFonts w:ascii="Times New Roman" w:hAnsi="Times New Roman" w:cs="Times New Roman"/>
          <w:sz w:val="24"/>
          <w:szCs w:val="24"/>
        </w:rPr>
        <w:t xml:space="preserve"> kurgu ve ölçüler değişiklik gösterebilmektedir. Osmanlı dönemi kentlerinin en önemli simgeleri ve sosyal yaşam merkezleri olarak külliyeler günümüz kentlerinin çok fonksiyonlu toplumsal ticari merkezleri ile karşılaştırıldığında bir kentsel kamusal </w:t>
      </w:r>
      <w:r w:rsidR="00FF6282" w:rsidRPr="00021952">
        <w:rPr>
          <w:rFonts w:ascii="Times New Roman" w:hAnsi="Times New Roman" w:cs="Times New Roman"/>
          <w:sz w:val="24"/>
          <w:szCs w:val="24"/>
        </w:rPr>
        <w:t>mekân</w:t>
      </w:r>
      <w:r w:rsidRPr="00021952">
        <w:rPr>
          <w:rFonts w:ascii="Times New Roman" w:hAnsi="Times New Roman" w:cs="Times New Roman"/>
          <w:sz w:val="24"/>
          <w:szCs w:val="24"/>
        </w:rPr>
        <w:t xml:space="preserve"> yaklaşımı olarak dikkate değer niteliklere sahiptir.”(Sınmaz, 2017, 382-283).</w:t>
      </w:r>
    </w:p>
    <w:p w:rsidR="00612034" w:rsidRDefault="00263EBE" w:rsidP="00BA477D">
      <w:pPr>
        <w:spacing w:before="240"/>
        <w:jc w:val="both"/>
        <w:rPr>
          <w:rFonts w:ascii="Times New Roman" w:hAnsi="Times New Roman" w:cs="Times New Roman"/>
          <w:sz w:val="24"/>
          <w:szCs w:val="24"/>
        </w:rPr>
      </w:pPr>
      <w:r w:rsidRPr="00021952">
        <w:rPr>
          <w:rFonts w:ascii="Times New Roman" w:hAnsi="Times New Roman" w:cs="Times New Roman"/>
          <w:sz w:val="24"/>
          <w:szCs w:val="24"/>
        </w:rPr>
        <w:t xml:space="preserve">Proje kapsamında, külliye kavramının simgesel değeri ve gereklilikleri göz önünde bulundurularak, köklü ve zengin geçmişiyle öne çıkan Elazığ’ın Palu ilçesinde belirlenen alanda modern bir ibadet </w:t>
      </w:r>
      <w:proofErr w:type="gramStart"/>
      <w:r w:rsidRPr="00021952">
        <w:rPr>
          <w:rFonts w:ascii="Times New Roman" w:hAnsi="Times New Roman" w:cs="Times New Roman"/>
          <w:sz w:val="24"/>
          <w:szCs w:val="24"/>
        </w:rPr>
        <w:t>kompleksi</w:t>
      </w:r>
      <w:proofErr w:type="gramEnd"/>
      <w:r w:rsidRPr="00021952">
        <w:rPr>
          <w:rFonts w:ascii="Times New Roman" w:hAnsi="Times New Roman" w:cs="Times New Roman"/>
          <w:sz w:val="24"/>
          <w:szCs w:val="24"/>
        </w:rPr>
        <w:t xml:space="preserve"> tasarlanması beklenmektedir. Bu kapsamda projenin amacı, ihtiyaç listesi ve çalışma takvimi aşağıda sıralanmıştır.</w:t>
      </w:r>
    </w:p>
    <w:p w:rsidR="006A4DC7" w:rsidRPr="001721B1" w:rsidRDefault="006A4DC7" w:rsidP="00C04900">
      <w:pPr>
        <w:spacing w:before="240" w:after="0"/>
        <w:jc w:val="both"/>
        <w:rPr>
          <w:rFonts w:ascii="Times New Roman" w:hAnsi="Times New Roman" w:cs="Times New Roman"/>
          <w:b/>
          <w:color w:val="BFBFBF" w:themeColor="background1" w:themeShade="BF"/>
          <w:sz w:val="16"/>
          <w:szCs w:val="16"/>
        </w:rPr>
      </w:pPr>
      <w:r w:rsidRPr="001721B1">
        <w:rPr>
          <w:rFonts w:ascii="Times New Roman" w:hAnsi="Times New Roman" w:cs="Times New Roman"/>
          <w:b/>
          <w:color w:val="BFBFBF" w:themeColor="background1" w:themeShade="BF"/>
          <w:sz w:val="16"/>
          <w:szCs w:val="16"/>
        </w:rPr>
        <w:t>KAYNAKLAR</w:t>
      </w:r>
    </w:p>
    <w:p w:rsidR="00292BCF" w:rsidRPr="001721B1" w:rsidRDefault="00292BCF" w:rsidP="00292BCF">
      <w:pPr>
        <w:spacing w:after="0"/>
        <w:jc w:val="both"/>
        <w:rPr>
          <w:rFonts w:ascii="Times New Roman" w:hAnsi="Times New Roman" w:cs="Times New Roman"/>
          <w:color w:val="BFBFBF" w:themeColor="background1" w:themeShade="BF"/>
          <w:sz w:val="16"/>
          <w:szCs w:val="16"/>
        </w:rPr>
      </w:pPr>
      <w:r w:rsidRPr="001721B1">
        <w:rPr>
          <w:rFonts w:ascii="Times New Roman" w:hAnsi="Times New Roman" w:cs="Times New Roman"/>
          <w:color w:val="BFBFBF" w:themeColor="background1" w:themeShade="BF"/>
          <w:sz w:val="16"/>
          <w:szCs w:val="16"/>
        </w:rPr>
        <w:t xml:space="preserve">Çantay G. (2002). </w:t>
      </w:r>
      <w:proofErr w:type="gramStart"/>
      <w:r w:rsidRPr="001721B1">
        <w:rPr>
          <w:rFonts w:ascii="Times New Roman" w:hAnsi="Times New Roman" w:cs="Times New Roman"/>
          <w:color w:val="BFBFBF" w:themeColor="background1" w:themeShade="BF"/>
          <w:sz w:val="16"/>
          <w:szCs w:val="16"/>
        </w:rPr>
        <w:t>Osmanlı Külliyelerinin Kuruluşu. Ankara: Atatürk Kültür Merkezi Yayınları, İstanbul.</w:t>
      </w:r>
      <w:proofErr w:type="gramEnd"/>
    </w:p>
    <w:p w:rsidR="0082415E" w:rsidRPr="001721B1" w:rsidRDefault="0082415E" w:rsidP="0082415E">
      <w:pPr>
        <w:spacing w:after="0"/>
        <w:jc w:val="both"/>
        <w:rPr>
          <w:rFonts w:ascii="Times New Roman" w:hAnsi="Times New Roman" w:cs="Times New Roman"/>
          <w:color w:val="BFBFBF" w:themeColor="background1" w:themeShade="BF"/>
          <w:sz w:val="16"/>
          <w:szCs w:val="16"/>
        </w:rPr>
      </w:pPr>
      <w:r w:rsidRPr="001721B1">
        <w:rPr>
          <w:rFonts w:ascii="Times New Roman" w:hAnsi="Times New Roman" w:cs="Times New Roman"/>
          <w:color w:val="BFBFBF" w:themeColor="background1" w:themeShade="BF"/>
          <w:sz w:val="16"/>
          <w:szCs w:val="16"/>
        </w:rPr>
        <w:t xml:space="preserve">Özel, M.K. 2004. Tapınma Mekânının Çözümlenmesinde Bir </w:t>
      </w:r>
      <w:proofErr w:type="spellStart"/>
      <w:r w:rsidRPr="001721B1">
        <w:rPr>
          <w:rFonts w:ascii="Times New Roman" w:hAnsi="Times New Roman" w:cs="Times New Roman"/>
          <w:color w:val="BFBFBF" w:themeColor="background1" w:themeShade="BF"/>
          <w:sz w:val="16"/>
          <w:szCs w:val="16"/>
        </w:rPr>
        <w:t>Metod</w:t>
      </w:r>
      <w:proofErr w:type="spellEnd"/>
      <w:r w:rsidRPr="001721B1">
        <w:rPr>
          <w:rFonts w:ascii="Times New Roman" w:hAnsi="Times New Roman" w:cs="Times New Roman"/>
          <w:color w:val="BFBFBF" w:themeColor="background1" w:themeShade="BF"/>
          <w:sz w:val="16"/>
          <w:szCs w:val="16"/>
        </w:rPr>
        <w:t xml:space="preserve"> Önerisi Olarak Yol Kurgusu ve Sinan Dönemi Osmanlı Şehir Külliyeleri Örneği (Doktora Tezi). MSGSÜ, Fen Bilimleri Enstitüsü, s.40-65, İstanbul.</w:t>
      </w:r>
    </w:p>
    <w:p w:rsidR="006A4DC7" w:rsidRPr="001721B1" w:rsidRDefault="0081485E" w:rsidP="00C04900">
      <w:pPr>
        <w:spacing w:after="0"/>
        <w:jc w:val="both"/>
        <w:rPr>
          <w:rFonts w:ascii="Times New Roman" w:hAnsi="Times New Roman" w:cs="Times New Roman"/>
          <w:color w:val="BFBFBF" w:themeColor="background1" w:themeShade="BF"/>
          <w:sz w:val="16"/>
          <w:szCs w:val="16"/>
        </w:rPr>
      </w:pPr>
      <w:r w:rsidRPr="001721B1">
        <w:rPr>
          <w:rFonts w:ascii="Times New Roman" w:hAnsi="Times New Roman" w:cs="Times New Roman"/>
          <w:color w:val="BFBFBF" w:themeColor="background1" w:themeShade="BF"/>
          <w:sz w:val="16"/>
          <w:szCs w:val="16"/>
        </w:rPr>
        <w:t>Sınmaz, S. (2017). “</w:t>
      </w:r>
      <w:r w:rsidRPr="001721B1">
        <w:rPr>
          <w:rFonts w:ascii="Times New Roman" w:hAnsi="Times New Roman" w:cs="Times New Roman"/>
          <w:i/>
          <w:color w:val="BFBFBF" w:themeColor="background1" w:themeShade="BF"/>
          <w:sz w:val="16"/>
          <w:szCs w:val="16"/>
        </w:rPr>
        <w:t xml:space="preserve">Külliyelerin </w:t>
      </w:r>
      <w:proofErr w:type="spellStart"/>
      <w:proofErr w:type="gramStart"/>
      <w:r w:rsidRPr="001721B1">
        <w:rPr>
          <w:rFonts w:ascii="Times New Roman" w:hAnsi="Times New Roman" w:cs="Times New Roman"/>
          <w:i/>
          <w:color w:val="BFBFBF" w:themeColor="background1" w:themeShade="BF"/>
          <w:sz w:val="16"/>
          <w:szCs w:val="16"/>
        </w:rPr>
        <w:t>Mekansal</w:t>
      </w:r>
      <w:proofErr w:type="spellEnd"/>
      <w:proofErr w:type="gramEnd"/>
      <w:r w:rsidRPr="001721B1">
        <w:rPr>
          <w:rFonts w:ascii="Times New Roman" w:hAnsi="Times New Roman" w:cs="Times New Roman"/>
          <w:i/>
          <w:color w:val="BFBFBF" w:themeColor="background1" w:themeShade="BF"/>
          <w:sz w:val="16"/>
          <w:szCs w:val="16"/>
        </w:rPr>
        <w:t xml:space="preserve"> Tasarımı, Anadolu’da Külliyelerin Gelişim Süreci ve Kentsel Tasarım Kurgusu</w:t>
      </w:r>
      <w:r w:rsidRPr="001721B1">
        <w:rPr>
          <w:rFonts w:ascii="Times New Roman" w:hAnsi="Times New Roman" w:cs="Times New Roman"/>
          <w:color w:val="BFBFBF" w:themeColor="background1" w:themeShade="BF"/>
          <w:sz w:val="16"/>
          <w:szCs w:val="16"/>
        </w:rPr>
        <w:t>”. Kent Akademisi, 10(4), 381-395.</w:t>
      </w:r>
    </w:p>
    <w:p w:rsidR="00263EBE" w:rsidRDefault="00A95925" w:rsidP="001721B1">
      <w:pPr>
        <w:spacing w:after="0"/>
        <w:jc w:val="both"/>
        <w:rPr>
          <w:rFonts w:ascii="Times New Roman" w:hAnsi="Times New Roman" w:cs="Times New Roman"/>
          <w:color w:val="BFBFBF" w:themeColor="background1" w:themeShade="BF"/>
          <w:sz w:val="16"/>
          <w:szCs w:val="16"/>
        </w:rPr>
      </w:pPr>
      <w:r w:rsidRPr="001721B1">
        <w:rPr>
          <w:rFonts w:ascii="Times New Roman" w:hAnsi="Times New Roman" w:cs="Times New Roman"/>
          <w:color w:val="BFBFBF" w:themeColor="background1" w:themeShade="BF"/>
          <w:sz w:val="16"/>
          <w:szCs w:val="16"/>
        </w:rPr>
        <w:t>Yenen, Z. 1987. Vakıf Kurumu- İmaret Sistemi Bağlamında Osmanlı Dönemi Türk Kentlerinin Kuruluş ve Ge</w:t>
      </w:r>
      <w:r w:rsidR="00A35497" w:rsidRPr="001721B1">
        <w:rPr>
          <w:rFonts w:ascii="Times New Roman" w:hAnsi="Times New Roman" w:cs="Times New Roman"/>
          <w:color w:val="BFBFBF" w:themeColor="background1" w:themeShade="BF"/>
          <w:sz w:val="16"/>
          <w:szCs w:val="16"/>
        </w:rPr>
        <w:t xml:space="preserve">lişim İlkeleri. (Doktora Tezi), </w:t>
      </w:r>
      <w:r w:rsidRPr="001721B1">
        <w:rPr>
          <w:rFonts w:ascii="Times New Roman" w:hAnsi="Times New Roman" w:cs="Times New Roman"/>
          <w:color w:val="BFBFBF" w:themeColor="background1" w:themeShade="BF"/>
          <w:sz w:val="16"/>
          <w:szCs w:val="16"/>
        </w:rPr>
        <w:t>İTÜ Fen Bilimleri Enstitüsü, 50, İstanbul.</w:t>
      </w:r>
    </w:p>
    <w:p w:rsidR="001721B1" w:rsidRPr="001721B1" w:rsidRDefault="001721B1" w:rsidP="001721B1">
      <w:pPr>
        <w:spacing w:after="0"/>
        <w:jc w:val="both"/>
        <w:rPr>
          <w:rFonts w:ascii="Times New Roman" w:hAnsi="Times New Roman" w:cs="Times New Roman"/>
          <w:color w:val="BFBFBF" w:themeColor="background1" w:themeShade="BF"/>
          <w:sz w:val="16"/>
          <w:szCs w:val="16"/>
        </w:rPr>
      </w:pPr>
    </w:p>
    <w:p w:rsidR="00FA1F83" w:rsidRPr="00612405" w:rsidRDefault="00FA1F83" w:rsidP="00612405">
      <w:pPr>
        <w:pStyle w:val="ListeParagraf"/>
        <w:numPr>
          <w:ilvl w:val="0"/>
          <w:numId w:val="6"/>
        </w:numPr>
        <w:pBdr>
          <w:top w:val="nil"/>
          <w:left w:val="nil"/>
          <w:bottom w:val="nil"/>
          <w:right w:val="nil"/>
          <w:between w:val="nil"/>
        </w:pBdr>
        <w:spacing w:after="240"/>
        <w:jc w:val="both"/>
        <w:rPr>
          <w:rFonts w:eastAsia="Calibri"/>
          <w:b/>
          <w:color w:val="FF0000"/>
        </w:rPr>
      </w:pPr>
      <w:r w:rsidRPr="00D90599">
        <w:rPr>
          <w:rFonts w:eastAsia="Calibri"/>
          <w:b/>
          <w:color w:val="FF0000"/>
        </w:rPr>
        <w:t>AMAÇ VE KAPSAM</w:t>
      </w:r>
    </w:p>
    <w:p w:rsidR="00FA1F83" w:rsidRPr="00021952" w:rsidRDefault="00FF6282" w:rsidP="00FA1F83">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MİM 411 </w:t>
      </w:r>
      <w:r w:rsidR="00FA1F83" w:rsidRPr="00021952">
        <w:rPr>
          <w:rFonts w:ascii="Times New Roman" w:eastAsia="Calibri" w:hAnsi="Times New Roman" w:cs="Times New Roman"/>
          <w:sz w:val="24"/>
          <w:szCs w:val="24"/>
        </w:rPr>
        <w:t xml:space="preserve">Mimari Proje 7 dersinin amacı; Mimarlık Bölümü’ndeki eğitim ve öğretimin bütününü oluşturan tüm disiplin alanlarında öğrencinin gerekli bilgi ve gelişime sahip olduğunu ve istenen mesleki düzeye büyük oranda yaklaştığını kanıtlayan bir çalışmanın ortaya koyulması, diğer yandan da genel </w:t>
      </w:r>
      <w:r w:rsidR="00B31C9E" w:rsidRPr="00021952">
        <w:rPr>
          <w:rFonts w:ascii="Times New Roman" w:eastAsia="Calibri" w:hAnsi="Times New Roman" w:cs="Times New Roman"/>
          <w:sz w:val="24"/>
          <w:szCs w:val="24"/>
        </w:rPr>
        <w:t>kritikler</w:t>
      </w:r>
      <w:r w:rsidR="00FA1F83" w:rsidRPr="00021952">
        <w:rPr>
          <w:rFonts w:ascii="Times New Roman" w:eastAsia="Calibri" w:hAnsi="Times New Roman" w:cs="Times New Roman"/>
          <w:sz w:val="24"/>
          <w:szCs w:val="24"/>
        </w:rPr>
        <w:t xml:space="preserve"> yolu ile öğrencinin mesleki açıdan gelişiminin bu aşamada da sağlanmasıdır. </w:t>
      </w:r>
      <w:proofErr w:type="gramEnd"/>
    </w:p>
    <w:p w:rsidR="00FA1F83" w:rsidRPr="00021952" w:rsidRDefault="00FA1F83" w:rsidP="00FA1F83">
      <w:pPr>
        <w:jc w:val="both"/>
        <w:rPr>
          <w:rFonts w:ascii="Times New Roman" w:eastAsia="Calibri" w:hAnsi="Times New Roman" w:cs="Times New Roman"/>
          <w:sz w:val="24"/>
          <w:szCs w:val="24"/>
        </w:rPr>
      </w:pPr>
      <w:r w:rsidRPr="00021952">
        <w:rPr>
          <w:rFonts w:ascii="Times New Roman" w:eastAsia="Calibri" w:hAnsi="Times New Roman" w:cs="Times New Roman"/>
          <w:sz w:val="24"/>
          <w:szCs w:val="24"/>
        </w:rPr>
        <w:t>Çalışma sürecinde aşağıda belirtilen esaslar dikkatle incelenmelidir;</w:t>
      </w:r>
    </w:p>
    <w:p w:rsidR="00B31C9E" w:rsidRPr="008B1925" w:rsidRDefault="00D27C68" w:rsidP="00B31C9E">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alanının kent ve bö</w:t>
      </w:r>
      <w:r w:rsidR="00B31C9E" w:rsidRPr="008B1925">
        <w:rPr>
          <w:rFonts w:ascii="Times New Roman" w:eastAsia="Calibri" w:hAnsi="Times New Roman" w:cs="Times New Roman"/>
          <w:color w:val="000000"/>
          <w:sz w:val="24"/>
          <w:szCs w:val="24"/>
        </w:rPr>
        <w:t xml:space="preserve">lgesi içindeki yerinin analizi, </w:t>
      </w:r>
    </w:p>
    <w:p w:rsidR="00FA1F83" w:rsidRPr="008B1925" w:rsidRDefault="00D27C68" w:rsidP="00021952">
      <w:pPr>
        <w:widowControl w:val="0"/>
        <w:numPr>
          <w:ilvl w:val="0"/>
          <w:numId w:val="4"/>
        </w:numPr>
        <w:tabs>
          <w:tab w:val="left" w:pos="220"/>
          <w:tab w:val="left" w:pos="284"/>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021952" w:rsidRPr="008B1925">
        <w:rPr>
          <w:rFonts w:ascii="Times New Roman" w:eastAsia="Calibri" w:hAnsi="Times New Roman" w:cs="Times New Roman"/>
          <w:color w:val="000000"/>
          <w:sz w:val="24"/>
          <w:szCs w:val="24"/>
        </w:rPr>
        <w:t xml:space="preserve"> alanının yakın ve uzak çevre ile </w:t>
      </w:r>
      <w:r w:rsidRPr="008B1925">
        <w:rPr>
          <w:rFonts w:ascii="Times New Roman" w:eastAsia="Calibri" w:hAnsi="Times New Roman" w:cs="Times New Roman"/>
          <w:color w:val="000000"/>
          <w:sz w:val="24"/>
          <w:szCs w:val="24"/>
        </w:rPr>
        <w:t>ilişkisi</w:t>
      </w:r>
      <w:r w:rsidR="00021952" w:rsidRPr="008B1925">
        <w:rPr>
          <w:rFonts w:ascii="Times New Roman" w:eastAsia="Calibri" w:hAnsi="Times New Roman" w:cs="Times New Roman"/>
          <w:color w:val="000000"/>
          <w:sz w:val="24"/>
          <w:szCs w:val="24"/>
        </w:rPr>
        <w:t xml:space="preserve">: Kentsel </w:t>
      </w:r>
      <w:r w:rsidRPr="008B1925">
        <w:rPr>
          <w:rFonts w:ascii="Times New Roman" w:eastAsia="Calibri" w:hAnsi="Times New Roman" w:cs="Times New Roman"/>
          <w:color w:val="000000"/>
          <w:sz w:val="24"/>
          <w:szCs w:val="24"/>
        </w:rPr>
        <w:t>işlevsel</w:t>
      </w:r>
      <w:r w:rsidR="00021952" w:rsidRPr="008B1925">
        <w:rPr>
          <w:rFonts w:ascii="Times New Roman" w:eastAsia="Calibri" w:hAnsi="Times New Roman" w:cs="Times New Roman"/>
          <w:color w:val="000000"/>
          <w:sz w:val="24"/>
          <w:szCs w:val="24"/>
        </w:rPr>
        <w:t xml:space="preserve"> kullanımlar,</w:t>
      </w:r>
    </w:p>
    <w:p w:rsidR="00FA1F83" w:rsidRPr="008B1925" w:rsidRDefault="00D27C68"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Taşıt</w:t>
      </w:r>
      <w:r w:rsidR="00FA1F83" w:rsidRPr="008B1925">
        <w:rPr>
          <w:rFonts w:ascii="Times New Roman" w:eastAsia="Calibri" w:hAnsi="Times New Roman" w:cs="Times New Roman"/>
          <w:color w:val="000000"/>
          <w:sz w:val="24"/>
          <w:szCs w:val="24"/>
        </w:rPr>
        <w:t xml:space="preserve"> ve yaya </w:t>
      </w:r>
      <w:r w:rsidRPr="008B1925">
        <w:rPr>
          <w:rFonts w:ascii="Times New Roman" w:eastAsia="Calibri" w:hAnsi="Times New Roman" w:cs="Times New Roman"/>
          <w:color w:val="000000"/>
          <w:sz w:val="24"/>
          <w:szCs w:val="24"/>
        </w:rPr>
        <w:t>bağlantıları</w:t>
      </w:r>
      <w:r w:rsidR="00FA1F83" w:rsidRPr="008B1925">
        <w:rPr>
          <w:rFonts w:ascii="Times New Roman" w:eastAsia="Calibri" w:hAnsi="Times New Roman" w:cs="Times New Roman"/>
          <w:color w:val="000000"/>
          <w:sz w:val="24"/>
          <w:szCs w:val="24"/>
        </w:rPr>
        <w:t xml:space="preserve">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analizi), mevcut yolların önemleri, toplu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(minibüs, otobüs, hafif raylı sistem </w:t>
      </w:r>
      <w:proofErr w:type="spellStart"/>
      <w:r w:rsidR="00FA1F83" w:rsidRPr="008B1925">
        <w:rPr>
          <w:rFonts w:ascii="Times New Roman" w:eastAsia="Calibri" w:hAnsi="Times New Roman" w:cs="Times New Roman"/>
          <w:color w:val="000000"/>
          <w:sz w:val="24"/>
          <w:szCs w:val="24"/>
        </w:rPr>
        <w:t>v</w:t>
      </w:r>
      <w:r w:rsidR="00305AAB">
        <w:rPr>
          <w:rFonts w:ascii="Times New Roman" w:eastAsia="Calibri" w:hAnsi="Times New Roman" w:cs="Times New Roman"/>
          <w:color w:val="000000"/>
          <w:sz w:val="24"/>
          <w:szCs w:val="24"/>
        </w:rPr>
        <w:t>.</w:t>
      </w:r>
      <w:r w:rsidR="00FA1F83" w:rsidRPr="008B1925">
        <w:rPr>
          <w:rFonts w:ascii="Times New Roman" w:eastAsia="Calibri" w:hAnsi="Times New Roman" w:cs="Times New Roman"/>
          <w:color w:val="000000"/>
          <w:sz w:val="24"/>
          <w:szCs w:val="24"/>
        </w:rPr>
        <w:t>b</w:t>
      </w:r>
      <w:proofErr w:type="spellEnd"/>
      <w:r w:rsidR="00FA1F83" w:rsidRPr="008B1925">
        <w:rPr>
          <w:rFonts w:ascii="Times New Roman" w:eastAsia="Calibri" w:hAnsi="Times New Roman" w:cs="Times New Roman"/>
          <w:color w:val="000000"/>
          <w:sz w:val="24"/>
          <w:szCs w:val="24"/>
        </w:rPr>
        <w:t xml:space="preserve">.), özel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yaya </w:t>
      </w:r>
      <w:r w:rsidRPr="008B1925">
        <w:rPr>
          <w:rFonts w:ascii="Times New Roman" w:eastAsia="Calibri" w:hAnsi="Times New Roman" w:cs="Times New Roman"/>
          <w:color w:val="000000"/>
          <w:sz w:val="24"/>
          <w:szCs w:val="24"/>
        </w:rPr>
        <w:t>ulaşımı</w:t>
      </w:r>
      <w:r w:rsidR="00FA1F83" w:rsidRPr="008B1925">
        <w:rPr>
          <w:rFonts w:ascii="Times New Roman" w:eastAsia="Calibri" w:hAnsi="Times New Roman" w:cs="Times New Roman"/>
          <w:color w:val="000000"/>
          <w:sz w:val="24"/>
          <w:szCs w:val="24"/>
        </w:rPr>
        <w:t xml:space="preserve"> vb</w:t>
      </w:r>
      <w:proofErr w:type="gramStart"/>
      <w:r w:rsidR="00FA1F83" w:rsidRPr="008B1925">
        <w:rPr>
          <w:rFonts w:ascii="Times New Roman" w:eastAsia="Calibri" w:hAnsi="Times New Roman" w:cs="Times New Roman"/>
          <w:color w:val="000000"/>
          <w:sz w:val="24"/>
          <w:szCs w:val="24"/>
        </w:rPr>
        <w:t>.,</w:t>
      </w:r>
      <w:proofErr w:type="gramEnd"/>
      <w:r w:rsidR="00FA1F83" w:rsidRPr="008B1925">
        <w:rPr>
          <w:rFonts w:ascii="Times New Roman" w:eastAsia="Calibri" w:hAnsi="Times New Roman" w:cs="Times New Roman"/>
          <w:color w:val="000000"/>
          <w:sz w:val="24"/>
          <w:szCs w:val="24"/>
        </w:rPr>
        <w:t xml:space="preserve"> </w:t>
      </w:r>
    </w:p>
    <w:p w:rsidR="00FA1F83" w:rsidRPr="008B1925" w:rsidRDefault="00021952" w:rsidP="00021952">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Kapasite </w:t>
      </w:r>
      <w:r w:rsidR="00D27C68" w:rsidRPr="008B1925">
        <w:rPr>
          <w:rFonts w:ascii="Times New Roman" w:eastAsia="Calibri" w:hAnsi="Times New Roman" w:cs="Times New Roman"/>
          <w:color w:val="000000"/>
          <w:sz w:val="24"/>
          <w:szCs w:val="24"/>
        </w:rPr>
        <w:t>geliştirme</w:t>
      </w:r>
      <w:r w:rsidRPr="008B1925">
        <w:rPr>
          <w:rFonts w:ascii="Times New Roman" w:eastAsia="Calibri" w:hAnsi="Times New Roman" w:cs="Times New Roman"/>
          <w:color w:val="000000"/>
          <w:sz w:val="24"/>
          <w:szCs w:val="24"/>
        </w:rPr>
        <w:t xml:space="preserve"> olanakları; alansal</w:t>
      </w:r>
      <w:r w:rsidR="008B2AA6">
        <w:rPr>
          <w:rFonts w:ascii="Times New Roman" w:eastAsia="Calibri" w:hAnsi="Times New Roman" w:cs="Times New Roman"/>
          <w:color w:val="000000"/>
          <w:sz w:val="24"/>
          <w:szCs w:val="24"/>
        </w:rPr>
        <w:t xml:space="preserve"> kullanımın arttırılması, yapı/</w:t>
      </w:r>
      <w:r w:rsidRPr="008B1925">
        <w:rPr>
          <w:rFonts w:ascii="Times New Roman" w:eastAsia="Calibri" w:hAnsi="Times New Roman" w:cs="Times New Roman"/>
          <w:color w:val="000000"/>
          <w:sz w:val="24"/>
          <w:szCs w:val="24"/>
        </w:rPr>
        <w:t>bina kullanım olanaklarının arttırılması,</w:t>
      </w:r>
    </w:p>
    <w:p w:rsidR="00FA1F83" w:rsidRPr="008B1925" w:rsidRDefault="00D27C68"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yapılacak tasarımın kentsel imaja katkısının </w:t>
      </w:r>
      <w:r w:rsidRPr="008B1925">
        <w:rPr>
          <w:rFonts w:ascii="Times New Roman" w:eastAsia="Calibri" w:hAnsi="Times New Roman" w:cs="Times New Roman"/>
          <w:color w:val="000000"/>
          <w:sz w:val="24"/>
          <w:szCs w:val="24"/>
        </w:rPr>
        <w:t>düşünülmesi</w:t>
      </w:r>
      <w:r w:rsidR="00FA1F83" w:rsidRPr="008B1925">
        <w:rPr>
          <w:rFonts w:ascii="Times New Roman" w:eastAsia="Calibri" w:hAnsi="Times New Roman" w:cs="Times New Roman"/>
          <w:color w:val="000000"/>
          <w:sz w:val="24"/>
          <w:szCs w:val="24"/>
        </w:rPr>
        <w:t xml:space="preserve"> (kentsel doku, kentin yüzü, kentin kimliği vb.), </w:t>
      </w:r>
    </w:p>
    <w:p w:rsidR="00FA1F83" w:rsidRPr="008B1925" w:rsidRDefault="008B1925"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tasarlanacak </w:t>
      </w:r>
      <w:r w:rsidR="00B31C9E" w:rsidRPr="008B1925">
        <w:rPr>
          <w:rFonts w:ascii="Times New Roman" w:eastAsia="Calibri" w:hAnsi="Times New Roman" w:cs="Times New Roman"/>
          <w:color w:val="000000"/>
          <w:sz w:val="24"/>
          <w:szCs w:val="24"/>
        </w:rPr>
        <w:t>caminin</w:t>
      </w:r>
      <w:r w:rsidR="00FA1F83"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oluşmuş</w:t>
      </w:r>
      <w:r w:rsidR="00FA1F83" w:rsidRPr="008B1925">
        <w:rPr>
          <w:rFonts w:ascii="Times New Roman" w:eastAsia="Calibri" w:hAnsi="Times New Roman" w:cs="Times New Roman"/>
          <w:color w:val="000000"/>
          <w:sz w:val="24"/>
          <w:szCs w:val="24"/>
        </w:rPr>
        <w:t>̧ kentsel yakın çevre yaya/</w:t>
      </w:r>
      <w:r w:rsidR="00D27C68" w:rsidRPr="008B1925">
        <w:rPr>
          <w:rFonts w:ascii="Times New Roman" w:eastAsia="Calibri" w:hAnsi="Times New Roman" w:cs="Times New Roman"/>
          <w:color w:val="000000"/>
          <w:sz w:val="24"/>
          <w:szCs w:val="24"/>
        </w:rPr>
        <w:t>taşıt</w:t>
      </w:r>
      <w:r w:rsidR="00FA1F83" w:rsidRPr="008B1925">
        <w:rPr>
          <w:rFonts w:ascii="Times New Roman" w:eastAsia="Calibri" w:hAnsi="Times New Roman" w:cs="Times New Roman"/>
          <w:color w:val="000000"/>
          <w:sz w:val="24"/>
          <w:szCs w:val="24"/>
        </w:rPr>
        <w:t xml:space="preserve">, servis </w:t>
      </w:r>
      <w:r w:rsidR="00D27C68" w:rsidRPr="008B1925">
        <w:rPr>
          <w:rFonts w:ascii="Times New Roman" w:eastAsia="Calibri" w:hAnsi="Times New Roman" w:cs="Times New Roman"/>
          <w:color w:val="000000"/>
          <w:sz w:val="24"/>
          <w:szCs w:val="24"/>
        </w:rPr>
        <w:t>ilişkilerinin</w:t>
      </w:r>
      <w:r w:rsidR="00FA1F83"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sağlıklı</w:t>
      </w:r>
      <w:r w:rsidR="00FA1F83" w:rsidRPr="008B1925">
        <w:rPr>
          <w:rFonts w:ascii="Times New Roman" w:eastAsia="Calibri" w:hAnsi="Times New Roman" w:cs="Times New Roman"/>
          <w:color w:val="000000"/>
          <w:sz w:val="24"/>
          <w:szCs w:val="24"/>
        </w:rPr>
        <w:t xml:space="preserve"> kurulması, </w:t>
      </w:r>
    </w:p>
    <w:p w:rsidR="00FA1F83" w:rsidRPr="008B1925" w:rsidRDefault="00D27C68"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alanının kendi içindeki yaya/</w:t>
      </w:r>
      <w:r w:rsidRPr="008B1925">
        <w:rPr>
          <w:rFonts w:ascii="Times New Roman" w:eastAsia="Calibri" w:hAnsi="Times New Roman" w:cs="Times New Roman"/>
          <w:color w:val="000000"/>
          <w:sz w:val="24"/>
          <w:szCs w:val="24"/>
        </w:rPr>
        <w:t>taşıt</w:t>
      </w:r>
      <w:r w:rsidR="00FA1F83" w:rsidRPr="008B1925">
        <w:rPr>
          <w:rFonts w:ascii="Times New Roman" w:eastAsia="Calibri" w:hAnsi="Times New Roman" w:cs="Times New Roman"/>
          <w:color w:val="000000"/>
          <w:sz w:val="24"/>
          <w:szCs w:val="24"/>
        </w:rPr>
        <w:t xml:space="preserve">, servis </w:t>
      </w:r>
      <w:r w:rsidRPr="008B1925">
        <w:rPr>
          <w:rFonts w:ascii="Times New Roman" w:eastAsia="Calibri" w:hAnsi="Times New Roman" w:cs="Times New Roman"/>
          <w:color w:val="000000"/>
          <w:sz w:val="24"/>
          <w:szCs w:val="24"/>
        </w:rPr>
        <w:t>ilişkilerinin</w:t>
      </w:r>
      <w:r w:rsidR="00FA1F83" w:rsidRPr="008B1925">
        <w:rPr>
          <w:rFonts w:ascii="Times New Roman" w:eastAsia="Calibri" w:hAnsi="Times New Roman" w:cs="Times New Roman"/>
          <w:color w:val="000000"/>
          <w:sz w:val="24"/>
          <w:szCs w:val="24"/>
        </w:rPr>
        <w:t xml:space="preserve"> </w:t>
      </w:r>
      <w:r w:rsidRPr="008B1925">
        <w:rPr>
          <w:rFonts w:ascii="Times New Roman" w:eastAsia="Calibri" w:hAnsi="Times New Roman" w:cs="Times New Roman"/>
          <w:color w:val="000000"/>
          <w:sz w:val="24"/>
          <w:szCs w:val="24"/>
        </w:rPr>
        <w:t>sağlıklı</w:t>
      </w:r>
      <w:r w:rsidR="00FA1F83" w:rsidRPr="008B1925">
        <w:rPr>
          <w:rFonts w:ascii="Times New Roman" w:eastAsia="Calibri" w:hAnsi="Times New Roman" w:cs="Times New Roman"/>
          <w:color w:val="000000"/>
          <w:sz w:val="24"/>
          <w:szCs w:val="24"/>
        </w:rPr>
        <w:t xml:space="preserve"> kurulması, engelliler için özel standartlara ve normlara uygun olarak düzenlenmesi, </w:t>
      </w:r>
    </w:p>
    <w:p w:rsidR="00FA1F83" w:rsidRPr="008B1925" w:rsidRDefault="00FA1F83"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Ana trafik aksları ile olan </w:t>
      </w:r>
      <w:r w:rsidR="00D27C68" w:rsidRPr="008B1925">
        <w:rPr>
          <w:rFonts w:ascii="Times New Roman" w:eastAsia="Calibri" w:hAnsi="Times New Roman" w:cs="Times New Roman"/>
          <w:color w:val="000000"/>
          <w:sz w:val="24"/>
          <w:szCs w:val="24"/>
        </w:rPr>
        <w:t>ilişkinin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sağlıklı</w:t>
      </w:r>
      <w:r w:rsidRPr="008B1925">
        <w:rPr>
          <w:rFonts w:ascii="Times New Roman" w:eastAsia="Calibri" w:hAnsi="Times New Roman" w:cs="Times New Roman"/>
          <w:color w:val="000000"/>
          <w:sz w:val="24"/>
          <w:szCs w:val="24"/>
        </w:rPr>
        <w:t xml:space="preserve"> kurulması, duran-hareketli </w:t>
      </w:r>
      <w:r w:rsidR="00D27C68" w:rsidRPr="008B1925">
        <w:rPr>
          <w:rFonts w:ascii="Times New Roman" w:eastAsia="Calibri" w:hAnsi="Times New Roman" w:cs="Times New Roman"/>
          <w:color w:val="000000"/>
          <w:sz w:val="24"/>
          <w:szCs w:val="24"/>
        </w:rPr>
        <w:t>taşıt</w:t>
      </w:r>
      <w:r w:rsidRPr="008B1925">
        <w:rPr>
          <w:rFonts w:ascii="Times New Roman" w:eastAsia="Calibri" w:hAnsi="Times New Roman" w:cs="Times New Roman"/>
          <w:color w:val="000000"/>
          <w:sz w:val="24"/>
          <w:szCs w:val="24"/>
        </w:rPr>
        <w:t xml:space="preserve"> ayrımının mevcut standartlara ve normlara uygun olarak düzenlenmesi, </w:t>
      </w:r>
    </w:p>
    <w:p w:rsidR="00FA1F83" w:rsidRPr="008B1925" w:rsidRDefault="00FA1F83"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Fiziksel/</w:t>
      </w:r>
      <w:r w:rsidR="00D27C68" w:rsidRPr="008B1925">
        <w:rPr>
          <w:rFonts w:ascii="Times New Roman" w:eastAsia="Calibri" w:hAnsi="Times New Roman" w:cs="Times New Roman"/>
          <w:color w:val="000000"/>
          <w:sz w:val="24"/>
          <w:szCs w:val="24"/>
        </w:rPr>
        <w:t>doğal</w:t>
      </w:r>
      <w:r w:rsidRPr="008B1925">
        <w:rPr>
          <w:rFonts w:ascii="Times New Roman" w:eastAsia="Calibri" w:hAnsi="Times New Roman" w:cs="Times New Roman"/>
          <w:color w:val="000000"/>
          <w:sz w:val="24"/>
          <w:szCs w:val="24"/>
        </w:rPr>
        <w:t xml:space="preserve">/yapay çevre </w:t>
      </w:r>
      <w:r w:rsidR="00D27C68" w:rsidRPr="008B1925">
        <w:rPr>
          <w:rFonts w:ascii="Times New Roman" w:eastAsia="Calibri" w:hAnsi="Times New Roman" w:cs="Times New Roman"/>
          <w:color w:val="000000"/>
          <w:sz w:val="24"/>
          <w:szCs w:val="24"/>
        </w:rPr>
        <w:t>koşullarının</w:t>
      </w:r>
      <w:r w:rsidRPr="008B1925">
        <w:rPr>
          <w:rFonts w:ascii="Times New Roman" w:eastAsia="Calibri" w:hAnsi="Times New Roman" w:cs="Times New Roman"/>
          <w:color w:val="000000"/>
          <w:sz w:val="24"/>
          <w:szCs w:val="24"/>
        </w:rPr>
        <w:t xml:space="preserve">, mevcut dokunun dikkate alınması, </w:t>
      </w:r>
    </w:p>
    <w:p w:rsidR="00FA1F83" w:rsidRPr="008B1925" w:rsidRDefault="00D27C68" w:rsidP="00FA1F83">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 içerisindeki nitelikli </w:t>
      </w:r>
      <w:r w:rsidRPr="008B1925">
        <w:rPr>
          <w:rFonts w:ascii="Times New Roman" w:eastAsia="Calibri" w:hAnsi="Times New Roman" w:cs="Times New Roman"/>
          <w:color w:val="000000"/>
          <w:sz w:val="24"/>
          <w:szCs w:val="24"/>
        </w:rPr>
        <w:t>ağaçların</w:t>
      </w:r>
      <w:r w:rsidR="00FA1F83" w:rsidRPr="008B1925">
        <w:rPr>
          <w:rFonts w:ascii="Times New Roman" w:eastAsia="Calibri" w:hAnsi="Times New Roman" w:cs="Times New Roman"/>
          <w:color w:val="000000"/>
          <w:sz w:val="24"/>
          <w:szCs w:val="24"/>
        </w:rPr>
        <w:t xml:space="preserve"> korunması, </w:t>
      </w:r>
    </w:p>
    <w:p w:rsidR="00FA1F83" w:rsidRPr="008B1925" w:rsidRDefault="00D27C68" w:rsidP="00FA1F83">
      <w:pPr>
        <w:widowControl w:val="0"/>
        <w:numPr>
          <w:ilvl w:val="0"/>
          <w:numId w:val="4"/>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mekânsal </w:t>
      </w:r>
      <w:r w:rsidRPr="008B1925">
        <w:rPr>
          <w:rFonts w:ascii="Times New Roman" w:eastAsia="Calibri" w:hAnsi="Times New Roman" w:cs="Times New Roman"/>
          <w:color w:val="000000"/>
          <w:sz w:val="24"/>
          <w:szCs w:val="24"/>
        </w:rPr>
        <w:t>bağlantı</w:t>
      </w:r>
      <w:r w:rsidR="00FA1F83" w:rsidRPr="008B1925">
        <w:rPr>
          <w:rFonts w:ascii="Times New Roman" w:eastAsia="Calibri" w:hAnsi="Times New Roman" w:cs="Times New Roman"/>
          <w:color w:val="000000"/>
          <w:sz w:val="24"/>
          <w:szCs w:val="24"/>
        </w:rPr>
        <w:t xml:space="preserve"> ve </w:t>
      </w:r>
      <w:r w:rsidRPr="008B1925">
        <w:rPr>
          <w:rFonts w:ascii="Times New Roman" w:eastAsia="Calibri" w:hAnsi="Times New Roman" w:cs="Times New Roman"/>
          <w:color w:val="000000"/>
          <w:sz w:val="24"/>
          <w:szCs w:val="24"/>
        </w:rPr>
        <w:t>ilişkilere</w:t>
      </w:r>
      <w:r w:rsidR="00FA1F83" w:rsidRPr="008B1925">
        <w:rPr>
          <w:rFonts w:ascii="Times New Roman" w:eastAsia="Calibri" w:hAnsi="Times New Roman" w:cs="Times New Roman"/>
          <w:color w:val="000000"/>
          <w:sz w:val="24"/>
          <w:szCs w:val="24"/>
        </w:rPr>
        <w:t xml:space="preserve"> dikkat edilmesi, </w:t>
      </w:r>
    </w:p>
    <w:p w:rsidR="00FA1F83" w:rsidRPr="008B1925" w:rsidRDefault="00BB3213" w:rsidP="00FA1F83">
      <w:pPr>
        <w:widowControl w:val="0"/>
        <w:numPr>
          <w:ilvl w:val="0"/>
          <w:numId w:val="4"/>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Dış</w:t>
      </w:r>
      <w:r w:rsidR="00FA1F83" w:rsidRPr="008B1925">
        <w:rPr>
          <w:rFonts w:ascii="Times New Roman" w:eastAsia="Calibri" w:hAnsi="Times New Roman" w:cs="Times New Roman"/>
          <w:color w:val="000000"/>
          <w:sz w:val="24"/>
          <w:szCs w:val="24"/>
        </w:rPr>
        <w:t xml:space="preserve"> mekânların mekânsal kaliteleri, imajları, süreklilikleri, okunabilirlikleri ve esnek kullanıma olanak verme potansiyellerinin </w:t>
      </w:r>
      <w:r w:rsidR="00D27C68" w:rsidRPr="008B1925">
        <w:rPr>
          <w:rFonts w:ascii="Times New Roman" w:eastAsia="Calibri" w:hAnsi="Times New Roman" w:cs="Times New Roman"/>
          <w:color w:val="000000"/>
          <w:sz w:val="24"/>
          <w:szCs w:val="24"/>
        </w:rPr>
        <w:t>düşünülmesi</w:t>
      </w:r>
      <w:r w:rsidR="00FA1F83"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404040"/>
          <w:sz w:val="24"/>
          <w:szCs w:val="24"/>
        </w:rPr>
      </w:pPr>
      <w:r w:rsidRPr="008B1925">
        <w:rPr>
          <w:rFonts w:ascii="Times New Roman" w:eastAsia="Calibri" w:hAnsi="Times New Roman" w:cs="Times New Roman"/>
          <w:color w:val="000000"/>
          <w:sz w:val="24"/>
          <w:szCs w:val="24"/>
        </w:rPr>
        <w:t>Kentsel teknik alt ya</w:t>
      </w:r>
      <w:r w:rsidR="00BB3213">
        <w:rPr>
          <w:rFonts w:ascii="Times New Roman" w:eastAsia="Calibri" w:hAnsi="Times New Roman" w:cs="Times New Roman"/>
          <w:color w:val="000000"/>
          <w:sz w:val="24"/>
          <w:szCs w:val="24"/>
        </w:rPr>
        <w:t>pı ilkelerinin dikkate alınması,</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Tasarımın </w:t>
      </w:r>
      <w:r w:rsidR="00D27C68" w:rsidRPr="008B1925">
        <w:rPr>
          <w:rFonts w:ascii="Times New Roman" w:eastAsia="Calibri" w:hAnsi="Times New Roman" w:cs="Times New Roman"/>
          <w:color w:val="000000"/>
          <w:sz w:val="24"/>
          <w:szCs w:val="24"/>
        </w:rPr>
        <w:t>özgünlüğü</w:t>
      </w:r>
      <w:r w:rsidRPr="008B1925">
        <w:rPr>
          <w:rFonts w:ascii="Times New Roman" w:eastAsia="Calibri" w:hAnsi="Times New Roman" w:cs="Times New Roman"/>
          <w:color w:val="000000"/>
          <w:sz w:val="24"/>
          <w:szCs w:val="24"/>
        </w:rPr>
        <w:t xml:space="preserve">, tema/tasarım kararları/senaryo </w:t>
      </w:r>
      <w:r w:rsidR="00D27C68" w:rsidRPr="008B1925">
        <w:rPr>
          <w:rFonts w:ascii="Times New Roman" w:eastAsia="Calibri" w:hAnsi="Times New Roman" w:cs="Times New Roman"/>
          <w:color w:val="000000"/>
          <w:sz w:val="24"/>
          <w:szCs w:val="24"/>
        </w:rPr>
        <w:t>ilişkisinin</w:t>
      </w:r>
      <w:r w:rsidRPr="008B1925">
        <w:rPr>
          <w:rFonts w:ascii="Times New Roman" w:eastAsia="Calibri" w:hAnsi="Times New Roman" w:cs="Times New Roman"/>
          <w:color w:val="000000"/>
          <w:sz w:val="24"/>
          <w:szCs w:val="24"/>
        </w:rPr>
        <w:t xml:space="preserve"> ve </w:t>
      </w:r>
      <w:r w:rsidR="00D27C68" w:rsidRPr="008B1925">
        <w:rPr>
          <w:rFonts w:ascii="Times New Roman" w:eastAsia="Calibri" w:hAnsi="Times New Roman" w:cs="Times New Roman"/>
          <w:color w:val="000000"/>
          <w:sz w:val="24"/>
          <w:szCs w:val="24"/>
        </w:rPr>
        <w:t>yaratıcılığın</w:t>
      </w:r>
      <w:r w:rsidRPr="008B1925">
        <w:rPr>
          <w:rFonts w:ascii="Times New Roman" w:eastAsia="Calibri" w:hAnsi="Times New Roman" w:cs="Times New Roman"/>
          <w:color w:val="000000"/>
          <w:sz w:val="24"/>
          <w:szCs w:val="24"/>
        </w:rPr>
        <w:t xml:space="preserve"> ortaya konulması,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Çevre </w:t>
      </w:r>
      <w:r w:rsidR="00D27C68" w:rsidRPr="008B1925">
        <w:rPr>
          <w:rFonts w:ascii="Times New Roman" w:eastAsia="Calibri" w:hAnsi="Times New Roman" w:cs="Times New Roman"/>
          <w:color w:val="000000"/>
          <w:sz w:val="24"/>
          <w:szCs w:val="24"/>
        </w:rPr>
        <w:t>ilişkileri</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bağlamın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değerlendirilmesi</w:t>
      </w:r>
      <w:r w:rsidRPr="008B1925">
        <w:rPr>
          <w:rFonts w:ascii="Times New Roman" w:eastAsia="Calibri" w:hAnsi="Times New Roman" w:cs="Times New Roman"/>
          <w:color w:val="000000"/>
          <w:sz w:val="24"/>
          <w:szCs w:val="24"/>
        </w:rPr>
        <w:t xml:space="preserve"> (anlam ve simgesel boyut, yakın çevre ve kent </w:t>
      </w:r>
      <w:r w:rsidR="00D27C68" w:rsidRPr="008B1925">
        <w:rPr>
          <w:rFonts w:ascii="Times New Roman" w:eastAsia="Calibri" w:hAnsi="Times New Roman" w:cs="Times New Roman"/>
          <w:color w:val="000000"/>
          <w:sz w:val="24"/>
          <w:szCs w:val="24"/>
        </w:rPr>
        <w:t>kimliği</w:t>
      </w:r>
      <w:r w:rsidRPr="008B1925">
        <w:rPr>
          <w:rFonts w:ascii="Times New Roman" w:eastAsia="Calibri" w:hAnsi="Times New Roman" w:cs="Times New Roman"/>
          <w:color w:val="000000"/>
          <w:sz w:val="24"/>
          <w:szCs w:val="24"/>
        </w:rPr>
        <w:t xml:space="preserve">, mevcut </w:t>
      </w:r>
      <w:r w:rsidR="00D27C68" w:rsidRPr="008B1925">
        <w:rPr>
          <w:rFonts w:ascii="Times New Roman" w:eastAsia="Calibri" w:hAnsi="Times New Roman" w:cs="Times New Roman"/>
          <w:color w:val="000000"/>
          <w:sz w:val="24"/>
          <w:szCs w:val="24"/>
        </w:rPr>
        <w:t>yapılaşmış</w:t>
      </w:r>
      <w:r w:rsidRPr="008B1925">
        <w:rPr>
          <w:rFonts w:ascii="Times New Roman" w:eastAsia="Calibri" w:hAnsi="Times New Roman" w:cs="Times New Roman"/>
          <w:color w:val="000000"/>
          <w:sz w:val="24"/>
          <w:szCs w:val="24"/>
        </w:rPr>
        <w:t xml:space="preserve">̧ çevre, sosyal çevre, topografya </w:t>
      </w:r>
      <w:proofErr w:type="spellStart"/>
      <w:r w:rsidRPr="008B1925">
        <w:rPr>
          <w:rFonts w:ascii="Times New Roman" w:eastAsia="Calibri" w:hAnsi="Times New Roman" w:cs="Times New Roman"/>
          <w:color w:val="000000"/>
          <w:sz w:val="24"/>
          <w:szCs w:val="24"/>
        </w:rPr>
        <w:t>v</w:t>
      </w:r>
      <w:r w:rsidR="009D2BCD">
        <w:rPr>
          <w:rFonts w:ascii="Times New Roman" w:eastAsia="Calibri" w:hAnsi="Times New Roman" w:cs="Times New Roman"/>
          <w:color w:val="000000"/>
          <w:sz w:val="24"/>
          <w:szCs w:val="24"/>
        </w:rPr>
        <w:t>.</w:t>
      </w:r>
      <w:r w:rsidRPr="008B1925">
        <w:rPr>
          <w:rFonts w:ascii="Times New Roman" w:eastAsia="Calibri" w:hAnsi="Times New Roman" w:cs="Times New Roman"/>
          <w:color w:val="000000"/>
          <w:sz w:val="24"/>
          <w:szCs w:val="24"/>
        </w:rPr>
        <w:t>b</w:t>
      </w:r>
      <w:proofErr w:type="spellEnd"/>
      <w:r w:rsidRPr="008B1925">
        <w:rPr>
          <w:rFonts w:ascii="Times New Roman" w:eastAsia="Calibri" w:hAnsi="Times New Roman" w:cs="Times New Roman"/>
          <w:color w:val="000000"/>
          <w:sz w:val="24"/>
          <w:szCs w:val="24"/>
        </w:rPr>
        <w:t xml:space="preserve">.), </w:t>
      </w:r>
    </w:p>
    <w:p w:rsidR="00FA1F83" w:rsidRPr="008B1925" w:rsidRDefault="00D27C68"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Dış</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oluşumu</w:t>
      </w:r>
      <w:r w:rsidR="00FA1F83" w:rsidRPr="008B1925">
        <w:rPr>
          <w:rFonts w:ascii="Times New Roman" w:eastAsia="Calibri" w:hAnsi="Times New Roman" w:cs="Times New Roman"/>
          <w:color w:val="000000"/>
          <w:sz w:val="24"/>
          <w:szCs w:val="24"/>
        </w:rPr>
        <w:t xml:space="preserve"> ve kalitesinin tasarıma yansıtılması (yapı/yapı grubu çevre </w:t>
      </w:r>
      <w:r w:rsidRPr="008B1925">
        <w:rPr>
          <w:rFonts w:ascii="Times New Roman" w:eastAsia="Calibri" w:hAnsi="Times New Roman" w:cs="Times New Roman"/>
          <w:color w:val="000000"/>
          <w:sz w:val="24"/>
          <w:szCs w:val="24"/>
        </w:rPr>
        <w:t>ilişkileri</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akısı</w:t>
      </w:r>
      <w:r w:rsidR="00FA1F83" w:rsidRPr="008B1925">
        <w:rPr>
          <w:rFonts w:ascii="Times New Roman" w:eastAsia="Calibri" w:hAnsi="Times New Roman" w:cs="Times New Roman"/>
          <w:color w:val="000000"/>
          <w:sz w:val="24"/>
          <w:szCs w:val="24"/>
        </w:rPr>
        <w:t xml:space="preserve">, boyutlanma, biçimlenme, </w:t>
      </w:r>
      <w:r w:rsidRPr="008B1925">
        <w:rPr>
          <w:rFonts w:ascii="Times New Roman" w:eastAsia="Calibri" w:hAnsi="Times New Roman" w:cs="Times New Roman"/>
          <w:color w:val="000000"/>
          <w:sz w:val="24"/>
          <w:szCs w:val="24"/>
        </w:rPr>
        <w:t>yeşil</w:t>
      </w:r>
      <w:r w:rsidR="00FF6282">
        <w:rPr>
          <w:rFonts w:ascii="Times New Roman" w:eastAsia="Calibri" w:hAnsi="Times New Roman" w:cs="Times New Roman"/>
          <w:color w:val="000000"/>
          <w:sz w:val="24"/>
          <w:szCs w:val="24"/>
        </w:rPr>
        <w:t xml:space="preserve"> alanlar</w:t>
      </w:r>
      <w:r w:rsidR="00FA1F83" w:rsidRPr="008B1925">
        <w:rPr>
          <w:rFonts w:ascii="Times New Roman" w:eastAsia="Calibri" w:hAnsi="Times New Roman" w:cs="Times New Roman"/>
          <w:color w:val="000000"/>
          <w:sz w:val="24"/>
          <w:szCs w:val="24"/>
        </w:rPr>
        <w:t xml:space="preserve">, su vb.),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Mekân örgütlenmesi ve </w:t>
      </w:r>
      <w:r w:rsidR="00D27C68" w:rsidRPr="008B1925">
        <w:rPr>
          <w:rFonts w:ascii="Times New Roman" w:eastAsia="Calibri" w:hAnsi="Times New Roman" w:cs="Times New Roman"/>
          <w:color w:val="000000"/>
          <w:sz w:val="24"/>
          <w:szCs w:val="24"/>
        </w:rPr>
        <w:t>işlevsel</w:t>
      </w:r>
      <w:r w:rsidRPr="008B1925">
        <w:rPr>
          <w:rFonts w:ascii="Times New Roman" w:eastAsia="Calibri" w:hAnsi="Times New Roman" w:cs="Times New Roman"/>
          <w:color w:val="000000"/>
          <w:sz w:val="24"/>
          <w:szCs w:val="24"/>
        </w:rPr>
        <w:t xml:space="preserve"> organizasyon </w:t>
      </w:r>
      <w:r w:rsidR="00D27C68" w:rsidRPr="008B1925">
        <w:rPr>
          <w:rFonts w:ascii="Times New Roman" w:eastAsia="Calibri" w:hAnsi="Times New Roman" w:cs="Times New Roman"/>
          <w:color w:val="000000"/>
          <w:sz w:val="24"/>
          <w:szCs w:val="24"/>
        </w:rPr>
        <w:t>ilişkisinin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sağlanması</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Bina </w:t>
      </w:r>
      <w:r w:rsidR="00D27C68" w:rsidRPr="008B1925">
        <w:rPr>
          <w:rFonts w:ascii="Times New Roman" w:eastAsia="Calibri" w:hAnsi="Times New Roman" w:cs="Times New Roman"/>
          <w:color w:val="000000"/>
          <w:sz w:val="24"/>
          <w:szCs w:val="24"/>
        </w:rPr>
        <w:t>ögeleri</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giriş</w:t>
      </w:r>
      <w:r w:rsidRPr="008B1925">
        <w:rPr>
          <w:rFonts w:ascii="Times New Roman" w:eastAsia="Calibri" w:hAnsi="Times New Roman" w:cs="Times New Roman"/>
          <w:color w:val="000000"/>
          <w:sz w:val="24"/>
          <w:szCs w:val="24"/>
        </w:rPr>
        <w:t xml:space="preserve">̧, merdiven, galeri, </w:t>
      </w:r>
      <w:r w:rsidR="00D27C68">
        <w:rPr>
          <w:rFonts w:ascii="Times New Roman" w:eastAsia="Calibri" w:hAnsi="Times New Roman" w:cs="Times New Roman"/>
          <w:color w:val="000000"/>
          <w:sz w:val="24"/>
          <w:szCs w:val="24"/>
        </w:rPr>
        <w:t>WC</w:t>
      </w:r>
      <w:r w:rsidRPr="008B1925">
        <w:rPr>
          <w:rFonts w:ascii="Times New Roman" w:eastAsia="Calibri" w:hAnsi="Times New Roman" w:cs="Times New Roman"/>
          <w:color w:val="000000"/>
          <w:sz w:val="24"/>
          <w:szCs w:val="24"/>
        </w:rPr>
        <w:t xml:space="preserve"> vb.) ve </w:t>
      </w:r>
      <w:r w:rsidR="00D27C68" w:rsidRPr="008B1925">
        <w:rPr>
          <w:rFonts w:ascii="Times New Roman" w:eastAsia="Calibri" w:hAnsi="Times New Roman" w:cs="Times New Roman"/>
          <w:color w:val="000000"/>
          <w:sz w:val="24"/>
          <w:szCs w:val="24"/>
        </w:rPr>
        <w:t>ilişkili</w:t>
      </w:r>
      <w:r w:rsidR="0077412F">
        <w:rPr>
          <w:rFonts w:ascii="Times New Roman" w:eastAsia="Calibri" w:hAnsi="Times New Roman" w:cs="Times New Roman"/>
          <w:color w:val="000000"/>
          <w:sz w:val="24"/>
          <w:szCs w:val="24"/>
        </w:rPr>
        <w:t xml:space="preserve"> mekânların biçimlenmesi/</w:t>
      </w:r>
      <w:r w:rsidRPr="008B1925">
        <w:rPr>
          <w:rFonts w:ascii="Times New Roman" w:eastAsia="Calibri" w:hAnsi="Times New Roman" w:cs="Times New Roman"/>
          <w:color w:val="000000"/>
          <w:sz w:val="24"/>
          <w:szCs w:val="24"/>
        </w:rPr>
        <w:t xml:space="preserve">organizasyonunun ortaya konması, </w:t>
      </w:r>
    </w:p>
    <w:p w:rsidR="00FA1F83" w:rsidRPr="008B1925" w:rsidRDefault="00D27C68"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İç</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zenginliği</w:t>
      </w:r>
      <w:r w:rsidR="00FA1F83" w:rsidRPr="008B1925">
        <w:rPr>
          <w:rFonts w:ascii="Times New Roman" w:eastAsia="Calibri" w:hAnsi="Times New Roman" w:cs="Times New Roman"/>
          <w:color w:val="000000"/>
          <w:sz w:val="24"/>
          <w:szCs w:val="24"/>
        </w:rPr>
        <w:t xml:space="preserve">, uygun </w:t>
      </w:r>
      <w:proofErr w:type="spellStart"/>
      <w:r w:rsidR="00FA1F83" w:rsidRPr="008B1925">
        <w:rPr>
          <w:rFonts w:ascii="Times New Roman" w:eastAsia="Calibri" w:hAnsi="Times New Roman" w:cs="Times New Roman"/>
          <w:color w:val="000000"/>
          <w:sz w:val="24"/>
          <w:szCs w:val="24"/>
        </w:rPr>
        <w:t>boyutlanma-biçimlenme-ilişkiler</w:t>
      </w:r>
      <w:proofErr w:type="spellEnd"/>
      <w:r w:rsidR="00FA1F83" w:rsidRPr="008B1925">
        <w:rPr>
          <w:rFonts w:ascii="Times New Roman" w:eastAsia="Calibri" w:hAnsi="Times New Roman" w:cs="Times New Roman"/>
          <w:color w:val="000000"/>
          <w:sz w:val="24"/>
          <w:szCs w:val="24"/>
        </w:rPr>
        <w:t>/</w:t>
      </w:r>
      <w:r w:rsidR="008B1925" w:rsidRPr="008B1925">
        <w:rPr>
          <w:rFonts w:ascii="Times New Roman" w:eastAsia="Calibri" w:hAnsi="Times New Roman" w:cs="Times New Roman"/>
          <w:color w:val="000000"/>
          <w:sz w:val="24"/>
          <w:szCs w:val="24"/>
        </w:rPr>
        <w:t>akışların</w:t>
      </w:r>
      <w:r w:rsidR="00FA1F83" w:rsidRPr="008B1925">
        <w:rPr>
          <w:rFonts w:ascii="Times New Roman" w:eastAsia="Calibri" w:hAnsi="Times New Roman" w:cs="Times New Roman"/>
          <w:color w:val="000000"/>
          <w:sz w:val="24"/>
          <w:szCs w:val="24"/>
        </w:rPr>
        <w:t xml:space="preserve"> belirtilmesi,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Güncel teknoloji tasarım ilkelerinin kullanımı,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Açık mekânlar ve kalitesinin tasarıma yansıtılması (yapı/yapı grubu çevre </w:t>
      </w:r>
      <w:r w:rsidR="008B1925" w:rsidRPr="008B1925">
        <w:rPr>
          <w:rFonts w:ascii="Times New Roman" w:eastAsia="Calibri" w:hAnsi="Times New Roman" w:cs="Times New Roman"/>
          <w:color w:val="000000"/>
          <w:sz w:val="24"/>
          <w:szCs w:val="24"/>
        </w:rPr>
        <w:t>ilişkileri</w:t>
      </w:r>
      <w:r w:rsidRPr="008B1925">
        <w:rPr>
          <w:rFonts w:ascii="Times New Roman" w:eastAsia="Calibri" w:hAnsi="Times New Roman" w:cs="Times New Roman"/>
          <w:color w:val="000000"/>
          <w:sz w:val="24"/>
          <w:szCs w:val="24"/>
        </w:rPr>
        <w:t xml:space="preserve">, mekân </w:t>
      </w:r>
      <w:r w:rsidR="00D27C68" w:rsidRPr="008B1925">
        <w:rPr>
          <w:rFonts w:ascii="Times New Roman" w:eastAsia="Calibri" w:hAnsi="Times New Roman" w:cs="Times New Roman"/>
          <w:color w:val="000000"/>
          <w:sz w:val="24"/>
          <w:szCs w:val="24"/>
        </w:rPr>
        <w:t>akışı</w:t>
      </w:r>
      <w:r w:rsidRPr="008B1925">
        <w:rPr>
          <w:rFonts w:ascii="Times New Roman" w:eastAsia="Calibri" w:hAnsi="Times New Roman" w:cs="Times New Roman"/>
          <w:color w:val="000000"/>
          <w:sz w:val="24"/>
          <w:szCs w:val="24"/>
        </w:rPr>
        <w:t xml:space="preserve">, boyutlanma, biçimlenme, </w:t>
      </w:r>
      <w:r w:rsidR="00D27C68" w:rsidRPr="008B1925">
        <w:rPr>
          <w:rFonts w:ascii="Times New Roman" w:eastAsia="Calibri" w:hAnsi="Times New Roman" w:cs="Times New Roman"/>
          <w:color w:val="000000"/>
          <w:sz w:val="24"/>
          <w:szCs w:val="24"/>
        </w:rPr>
        <w:t>yeşil</w:t>
      </w:r>
      <w:r w:rsidR="00FF6282">
        <w:rPr>
          <w:rFonts w:ascii="Times New Roman" w:eastAsia="Calibri" w:hAnsi="Times New Roman" w:cs="Times New Roman"/>
          <w:color w:val="000000"/>
          <w:sz w:val="24"/>
          <w:szCs w:val="24"/>
        </w:rPr>
        <w:t xml:space="preserve"> alanlar</w:t>
      </w:r>
      <w:r w:rsidRPr="008B1925">
        <w:rPr>
          <w:rFonts w:ascii="Times New Roman" w:eastAsia="Calibri" w:hAnsi="Times New Roman" w:cs="Times New Roman"/>
          <w:color w:val="000000"/>
          <w:sz w:val="24"/>
          <w:szCs w:val="24"/>
        </w:rPr>
        <w:t xml:space="preserve">, su vb.), </w:t>
      </w:r>
    </w:p>
    <w:p w:rsidR="00FA1F83" w:rsidRPr="008B1925" w:rsidRDefault="00FA1F83" w:rsidP="00FA1F83">
      <w:pPr>
        <w:widowControl w:val="0"/>
        <w:numPr>
          <w:ilvl w:val="0"/>
          <w:numId w:val="5"/>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Tasarımın tüm </w:t>
      </w:r>
      <w:r w:rsidR="008B1925" w:rsidRPr="008B1925">
        <w:rPr>
          <w:rFonts w:ascii="Times New Roman" w:eastAsia="Calibri" w:hAnsi="Times New Roman" w:cs="Times New Roman"/>
          <w:color w:val="000000"/>
          <w:sz w:val="24"/>
          <w:szCs w:val="24"/>
        </w:rPr>
        <w:t>aşamalarında</w:t>
      </w:r>
      <w:r w:rsidRPr="008B1925">
        <w:rPr>
          <w:rFonts w:ascii="Times New Roman" w:eastAsia="Calibri" w:hAnsi="Times New Roman" w:cs="Times New Roman"/>
          <w:color w:val="000000"/>
          <w:sz w:val="24"/>
          <w:szCs w:val="24"/>
        </w:rPr>
        <w:t xml:space="preserve"> herkes için tasarım </w:t>
      </w:r>
      <w:proofErr w:type="gramStart"/>
      <w:r w:rsidRPr="008B1925">
        <w:rPr>
          <w:rFonts w:ascii="Times New Roman" w:eastAsia="Calibri" w:hAnsi="Times New Roman" w:cs="Times New Roman"/>
          <w:color w:val="000000"/>
          <w:sz w:val="24"/>
          <w:szCs w:val="24"/>
        </w:rPr>
        <w:t>kriterlerinin</w:t>
      </w:r>
      <w:proofErr w:type="gramEnd"/>
      <w:r w:rsidRPr="008B1925">
        <w:rPr>
          <w:rFonts w:ascii="Times New Roman" w:eastAsia="Calibri" w:hAnsi="Times New Roman" w:cs="Times New Roman"/>
          <w:color w:val="000000"/>
          <w:sz w:val="24"/>
          <w:szCs w:val="24"/>
        </w:rPr>
        <w:t xml:space="preserve"> göz önüne alınmas</w:t>
      </w:r>
      <w:r w:rsidR="00FF6282">
        <w:rPr>
          <w:rFonts w:ascii="Times New Roman" w:eastAsia="Calibri" w:hAnsi="Times New Roman" w:cs="Times New Roman"/>
          <w:color w:val="000000"/>
          <w:sz w:val="24"/>
          <w:szCs w:val="24"/>
        </w:rPr>
        <w:t>ı ve gerekli asgari</w:t>
      </w:r>
      <w:r w:rsidRPr="008B1925">
        <w:rPr>
          <w:rFonts w:ascii="Times New Roman" w:eastAsia="Calibri" w:hAnsi="Times New Roman" w:cs="Times New Roman"/>
          <w:color w:val="000000"/>
          <w:sz w:val="24"/>
          <w:szCs w:val="24"/>
        </w:rPr>
        <w:t xml:space="preserve"> önlemlerin alınması.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Yapım yöntemi seçimi (geleneksel ve/veya </w:t>
      </w:r>
      <w:r w:rsidR="008B1925" w:rsidRPr="008B1925">
        <w:rPr>
          <w:rFonts w:ascii="Times New Roman" w:eastAsia="Calibri" w:hAnsi="Times New Roman" w:cs="Times New Roman"/>
          <w:color w:val="000000"/>
          <w:sz w:val="24"/>
          <w:szCs w:val="24"/>
        </w:rPr>
        <w:t>endüstrileşmiş</w:t>
      </w:r>
      <w:r w:rsidRPr="008B1925">
        <w:rPr>
          <w:rFonts w:ascii="Times New Roman" w:eastAsia="Calibri" w:hAnsi="Times New Roman" w:cs="Times New Roman"/>
          <w:color w:val="000000"/>
          <w:sz w:val="24"/>
          <w:szCs w:val="24"/>
        </w:rPr>
        <w:t xml:space="preserve">̧) ve bu yöntemin genel ilkelerine uygun olarak yapının </w:t>
      </w:r>
      <w:r w:rsidR="008B1925" w:rsidRPr="008B1925">
        <w:rPr>
          <w:rFonts w:ascii="Times New Roman" w:eastAsia="Calibri" w:hAnsi="Times New Roman" w:cs="Times New Roman"/>
          <w:color w:val="000000"/>
          <w:sz w:val="24"/>
          <w:szCs w:val="24"/>
        </w:rPr>
        <w:t>oluşturulması</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Yapım yöntemi, yükler, açıklıklar, çevresel </w:t>
      </w:r>
      <w:r w:rsidR="00D27C68" w:rsidRPr="008B1925">
        <w:rPr>
          <w:rFonts w:ascii="Times New Roman" w:eastAsia="Calibri" w:hAnsi="Times New Roman" w:cs="Times New Roman"/>
          <w:color w:val="000000"/>
          <w:sz w:val="24"/>
          <w:szCs w:val="24"/>
        </w:rPr>
        <w:t>koşullar</w:t>
      </w:r>
      <w:r w:rsidRPr="008B1925">
        <w:rPr>
          <w:rFonts w:ascii="Times New Roman" w:eastAsia="Calibri" w:hAnsi="Times New Roman" w:cs="Times New Roman"/>
          <w:color w:val="000000"/>
          <w:sz w:val="24"/>
          <w:szCs w:val="24"/>
        </w:rPr>
        <w:t xml:space="preserve"> vb. dikkate alınarak </w:t>
      </w:r>
      <w:r w:rsidR="00D27C68" w:rsidRPr="008B1925">
        <w:rPr>
          <w:rFonts w:ascii="Times New Roman" w:eastAsia="Calibri" w:hAnsi="Times New Roman" w:cs="Times New Roman"/>
          <w:color w:val="000000"/>
          <w:sz w:val="24"/>
          <w:szCs w:val="24"/>
        </w:rPr>
        <w:t>taşıyıcı</w:t>
      </w:r>
      <w:r w:rsidRPr="008B1925">
        <w:rPr>
          <w:rFonts w:ascii="Times New Roman" w:eastAsia="Calibri" w:hAnsi="Times New Roman" w:cs="Times New Roman"/>
          <w:color w:val="000000"/>
          <w:sz w:val="24"/>
          <w:szCs w:val="24"/>
        </w:rPr>
        <w:t xml:space="preserve"> sistemin seçimi, </w:t>
      </w:r>
      <w:r w:rsidR="00D27C68" w:rsidRPr="008B1925">
        <w:rPr>
          <w:rFonts w:ascii="Times New Roman" w:eastAsia="Calibri" w:hAnsi="Times New Roman" w:cs="Times New Roman"/>
          <w:color w:val="000000"/>
          <w:sz w:val="24"/>
          <w:szCs w:val="24"/>
        </w:rPr>
        <w:t>taşıyıcı</w:t>
      </w:r>
      <w:r w:rsidRPr="008B1925">
        <w:rPr>
          <w:rFonts w:ascii="Times New Roman" w:eastAsia="Calibri" w:hAnsi="Times New Roman" w:cs="Times New Roman"/>
          <w:color w:val="000000"/>
          <w:sz w:val="24"/>
          <w:szCs w:val="24"/>
        </w:rPr>
        <w:t xml:space="preserve"> sistem ve malzeme </w:t>
      </w:r>
      <w:r w:rsidR="00D27C68" w:rsidRPr="008B1925">
        <w:rPr>
          <w:rFonts w:ascii="Times New Roman" w:eastAsia="Calibri" w:hAnsi="Times New Roman" w:cs="Times New Roman"/>
          <w:color w:val="000000"/>
          <w:sz w:val="24"/>
          <w:szCs w:val="24"/>
        </w:rPr>
        <w:t>ilişkilerinin</w:t>
      </w:r>
      <w:r w:rsidRPr="008B1925">
        <w:rPr>
          <w:rFonts w:ascii="Times New Roman" w:eastAsia="Calibri" w:hAnsi="Times New Roman" w:cs="Times New Roman"/>
          <w:color w:val="000000"/>
          <w:sz w:val="24"/>
          <w:szCs w:val="24"/>
        </w:rPr>
        <w:t xml:space="preserve"> kurulması,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Mimari yapıya uygun yapı malzemesi seçimi (geleneksel ve/veya </w:t>
      </w:r>
      <w:r w:rsidR="00D27C68" w:rsidRPr="008B1925">
        <w:rPr>
          <w:rFonts w:ascii="Times New Roman" w:eastAsia="Calibri" w:hAnsi="Times New Roman" w:cs="Times New Roman"/>
          <w:color w:val="000000"/>
          <w:sz w:val="24"/>
          <w:szCs w:val="24"/>
        </w:rPr>
        <w:t>çağdaş</w:t>
      </w:r>
      <w:r w:rsidRPr="008B1925">
        <w:rPr>
          <w:rFonts w:ascii="Times New Roman" w:eastAsia="Calibri" w:hAnsi="Times New Roman" w:cs="Times New Roman"/>
          <w:color w:val="000000"/>
          <w:sz w:val="24"/>
          <w:szCs w:val="24"/>
        </w:rPr>
        <w:t xml:space="preserve">̧), yapı elemanlarının ve yapı elemanları arasındaki </w:t>
      </w:r>
      <w:r w:rsidR="00D27C68" w:rsidRPr="008B1925">
        <w:rPr>
          <w:rFonts w:ascii="Times New Roman" w:eastAsia="Calibri" w:hAnsi="Times New Roman" w:cs="Times New Roman"/>
          <w:color w:val="000000"/>
          <w:sz w:val="24"/>
          <w:szCs w:val="24"/>
        </w:rPr>
        <w:t>ilişkilerin</w:t>
      </w:r>
      <w:r w:rsidR="00D27C68">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doğru</w:t>
      </w:r>
      <w:r w:rsidRPr="008B1925">
        <w:rPr>
          <w:rFonts w:ascii="Times New Roman" w:eastAsia="Calibri" w:hAnsi="Times New Roman" w:cs="Times New Roman"/>
          <w:color w:val="000000"/>
          <w:sz w:val="24"/>
          <w:szCs w:val="24"/>
        </w:rPr>
        <w:t xml:space="preserve"> kurgulanması ve detaylandırılması,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Yapı </w:t>
      </w:r>
      <w:r w:rsidR="00FF6282" w:rsidRPr="008B1925">
        <w:rPr>
          <w:rFonts w:ascii="Times New Roman" w:eastAsia="Calibri" w:hAnsi="Times New Roman" w:cs="Times New Roman"/>
          <w:color w:val="000000"/>
          <w:sz w:val="24"/>
          <w:szCs w:val="24"/>
        </w:rPr>
        <w:t>oluşturmada</w:t>
      </w:r>
      <w:r w:rsidRPr="008B1925">
        <w:rPr>
          <w:rFonts w:ascii="Times New Roman" w:eastAsia="Calibri" w:hAnsi="Times New Roman" w:cs="Times New Roman"/>
          <w:color w:val="000000"/>
          <w:sz w:val="24"/>
          <w:szCs w:val="24"/>
        </w:rPr>
        <w:t xml:space="preserve"> gerekli yönetmelikler dikkate alınarak (Deprem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Isı Korunum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Gürültü Kontrol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Yangın Korunum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vb.) yapı</w:t>
      </w:r>
      <w:r w:rsidR="00B31C9E" w:rsidRPr="008B1925">
        <w:rPr>
          <w:rFonts w:ascii="Times New Roman" w:eastAsia="Calibri" w:hAnsi="Times New Roman" w:cs="Times New Roman"/>
          <w:color w:val="000000"/>
          <w:sz w:val="24"/>
          <w:szCs w:val="24"/>
        </w:rPr>
        <w:t>ların</w:t>
      </w:r>
      <w:r w:rsidRPr="008B1925">
        <w:rPr>
          <w:rFonts w:ascii="Times New Roman" w:eastAsia="Calibri" w:hAnsi="Times New Roman" w:cs="Times New Roman"/>
          <w:color w:val="000000"/>
          <w:sz w:val="24"/>
          <w:szCs w:val="24"/>
        </w:rPr>
        <w:t xml:space="preserve"> ısı, ses, gürültü, su, nem ve yangın korunumu</w:t>
      </w:r>
      <w:r w:rsidR="00FF6282">
        <w:rPr>
          <w:rFonts w:ascii="Times New Roman" w:eastAsia="Calibri" w:hAnsi="Times New Roman" w:cs="Times New Roman"/>
          <w:color w:val="000000"/>
          <w:sz w:val="24"/>
          <w:szCs w:val="24"/>
        </w:rPr>
        <w:t xml:space="preserve"> için asgari gerekliliklerin yerine getirilmesi</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Isıtma, havalandırma, aydınlatma, sıhhi tesisat, drenaj, elektrik, vb. yapı alt sistemlerinin seçilmesi ve bu seçimde enerji etkin yöntem ve tekniklerin </w:t>
      </w:r>
      <w:r w:rsidR="00D27C68" w:rsidRPr="008B1925">
        <w:rPr>
          <w:rFonts w:ascii="Times New Roman" w:eastAsia="Calibri" w:hAnsi="Times New Roman" w:cs="Times New Roman"/>
          <w:color w:val="000000"/>
          <w:sz w:val="24"/>
          <w:szCs w:val="24"/>
        </w:rPr>
        <w:t>değerlendirilmesi</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2"/>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Mimarlık Tarihi </w:t>
      </w:r>
      <w:r w:rsidR="00D27C68" w:rsidRPr="008B1925">
        <w:rPr>
          <w:rFonts w:ascii="Times New Roman" w:eastAsia="Calibri" w:hAnsi="Times New Roman" w:cs="Times New Roman"/>
          <w:color w:val="000000"/>
          <w:sz w:val="24"/>
          <w:szCs w:val="24"/>
        </w:rPr>
        <w:t>bağlamında</w:t>
      </w:r>
      <w:r w:rsidRPr="008B1925">
        <w:rPr>
          <w:rFonts w:ascii="Times New Roman" w:eastAsia="Calibri" w:hAnsi="Times New Roman" w:cs="Times New Roman"/>
          <w:color w:val="000000"/>
          <w:sz w:val="24"/>
          <w:szCs w:val="24"/>
        </w:rPr>
        <w:t xml:space="preserve"> kent </w:t>
      </w:r>
      <w:r w:rsidR="00D27C68" w:rsidRPr="008B1925">
        <w:rPr>
          <w:rFonts w:ascii="Times New Roman" w:eastAsia="Calibri" w:hAnsi="Times New Roman" w:cs="Times New Roman"/>
          <w:color w:val="000000"/>
          <w:sz w:val="24"/>
          <w:szCs w:val="24"/>
        </w:rPr>
        <w:t>kimliğinin</w:t>
      </w:r>
      <w:r w:rsidRPr="008B1925">
        <w:rPr>
          <w:rFonts w:ascii="Times New Roman" w:eastAsia="Calibri" w:hAnsi="Times New Roman" w:cs="Times New Roman"/>
          <w:color w:val="000000"/>
          <w:sz w:val="24"/>
          <w:szCs w:val="24"/>
        </w:rPr>
        <w:t xml:space="preserve"> dikkate alınması, </w:t>
      </w:r>
    </w:p>
    <w:p w:rsidR="00FA1F83" w:rsidRPr="008B1925" w:rsidRDefault="00FA1F83" w:rsidP="00FA1F83">
      <w:pPr>
        <w:widowControl w:val="0"/>
        <w:numPr>
          <w:ilvl w:val="0"/>
          <w:numId w:val="2"/>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Bu </w:t>
      </w:r>
      <w:r w:rsidR="00D27C68" w:rsidRPr="008B1925">
        <w:rPr>
          <w:rFonts w:ascii="Times New Roman" w:eastAsia="Calibri" w:hAnsi="Times New Roman" w:cs="Times New Roman"/>
          <w:color w:val="000000"/>
          <w:sz w:val="24"/>
          <w:szCs w:val="24"/>
        </w:rPr>
        <w:t>bağlamda</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çalışma</w:t>
      </w:r>
      <w:r w:rsidRPr="008B1925">
        <w:rPr>
          <w:rFonts w:ascii="Times New Roman" w:eastAsia="Calibri" w:hAnsi="Times New Roman" w:cs="Times New Roman"/>
          <w:color w:val="000000"/>
          <w:sz w:val="24"/>
          <w:szCs w:val="24"/>
        </w:rPr>
        <w:t xml:space="preserve"> alanının tarihi çevre </w:t>
      </w:r>
      <w:r w:rsidR="00D27C68" w:rsidRPr="008B1925">
        <w:rPr>
          <w:rFonts w:ascii="Times New Roman" w:eastAsia="Calibri" w:hAnsi="Times New Roman" w:cs="Times New Roman"/>
          <w:color w:val="000000"/>
          <w:sz w:val="24"/>
          <w:szCs w:val="24"/>
        </w:rPr>
        <w:t>sürekliliğinin</w:t>
      </w:r>
      <w:r w:rsidRPr="008B1925">
        <w:rPr>
          <w:rFonts w:ascii="Times New Roman" w:eastAsia="Calibri" w:hAnsi="Times New Roman" w:cs="Times New Roman"/>
          <w:color w:val="000000"/>
          <w:sz w:val="24"/>
          <w:szCs w:val="24"/>
        </w:rPr>
        <w:t xml:space="preserve"> irdelenmesi, </w:t>
      </w:r>
    </w:p>
    <w:p w:rsidR="00FA1F83" w:rsidRPr="008B1925" w:rsidRDefault="00E706A7" w:rsidP="00FA1F83">
      <w:pPr>
        <w:widowControl w:val="0"/>
        <w:numPr>
          <w:ilvl w:val="0"/>
          <w:numId w:val="2"/>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Tarihi çevreyle, </w:t>
      </w:r>
      <w:r w:rsidR="00FA1F83" w:rsidRPr="008B1925">
        <w:rPr>
          <w:rFonts w:ascii="Times New Roman" w:eastAsia="Calibri" w:hAnsi="Times New Roman" w:cs="Times New Roman"/>
          <w:color w:val="000000"/>
          <w:sz w:val="24"/>
          <w:szCs w:val="24"/>
        </w:rPr>
        <w:t>anıtlarla</w:t>
      </w:r>
      <w:r>
        <w:rPr>
          <w:rFonts w:ascii="Times New Roman" w:eastAsia="Calibri" w:hAnsi="Times New Roman" w:cs="Times New Roman"/>
          <w:color w:val="000000"/>
          <w:sz w:val="24"/>
          <w:szCs w:val="24"/>
        </w:rPr>
        <w:t>, toplumsal ve kültürel değerlerle</w:t>
      </w:r>
      <w:r w:rsidR="00FA1F83"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doğru</w:t>
      </w:r>
      <w:r w:rsidR="00FA1F83"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ilişkiler</w:t>
      </w:r>
      <w:r w:rsidR="00FA1F83" w:rsidRPr="008B1925">
        <w:rPr>
          <w:rFonts w:ascii="Times New Roman" w:eastAsia="Calibri" w:hAnsi="Times New Roman" w:cs="Times New Roman"/>
          <w:color w:val="000000"/>
          <w:sz w:val="24"/>
          <w:szCs w:val="24"/>
        </w:rPr>
        <w:t xml:space="preserve"> kuran, yok etmeyen, onunla birlikte var olan bir </w:t>
      </w:r>
      <w:r w:rsidR="00D27C68" w:rsidRPr="008B1925">
        <w:rPr>
          <w:rFonts w:ascii="Times New Roman" w:eastAsia="Calibri" w:hAnsi="Times New Roman" w:cs="Times New Roman"/>
          <w:color w:val="000000"/>
          <w:sz w:val="24"/>
          <w:szCs w:val="24"/>
        </w:rPr>
        <w:t>yaklaşım</w:t>
      </w:r>
      <w:r w:rsidR="00FA1F83" w:rsidRPr="008B1925">
        <w:rPr>
          <w:rFonts w:ascii="Times New Roman" w:eastAsia="Calibri" w:hAnsi="Times New Roman" w:cs="Times New Roman"/>
          <w:color w:val="000000"/>
          <w:sz w:val="24"/>
          <w:szCs w:val="24"/>
        </w:rPr>
        <w:t xml:space="preserve"> çabası. </w:t>
      </w:r>
    </w:p>
    <w:p w:rsidR="00FA1F83" w:rsidRPr="008B1925" w:rsidRDefault="00D27C68" w:rsidP="00FA1F83">
      <w:pPr>
        <w:widowControl w:val="0"/>
        <w:numPr>
          <w:ilvl w:val="0"/>
          <w:numId w:val="3"/>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yapılacak tasarımlarda ve düzenlemelerde kente </w:t>
      </w:r>
      <w:r w:rsidRPr="008B1925">
        <w:rPr>
          <w:rFonts w:ascii="Times New Roman" w:eastAsia="Calibri" w:hAnsi="Times New Roman" w:cs="Times New Roman"/>
          <w:color w:val="000000"/>
          <w:sz w:val="24"/>
          <w:szCs w:val="24"/>
        </w:rPr>
        <w:t>ilişkin</w:t>
      </w:r>
      <w:r w:rsidR="00FA1F83" w:rsidRPr="008B1925">
        <w:rPr>
          <w:rFonts w:ascii="Times New Roman" w:eastAsia="Calibri" w:hAnsi="Times New Roman" w:cs="Times New Roman"/>
          <w:color w:val="000000"/>
          <w:sz w:val="24"/>
          <w:szCs w:val="24"/>
        </w:rPr>
        <w:t xml:space="preserve"> tarihi dokunun, yapı karakterlerinin ve ilkelerinin göz önüne alınması, </w:t>
      </w:r>
    </w:p>
    <w:p w:rsidR="008B1925" w:rsidRDefault="00FA1F83" w:rsidP="008B1925">
      <w:pPr>
        <w:widowControl w:val="0"/>
        <w:numPr>
          <w:ilvl w:val="0"/>
          <w:numId w:val="3"/>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021952">
        <w:rPr>
          <w:rFonts w:ascii="Times New Roman" w:eastAsia="Calibri" w:hAnsi="Times New Roman" w:cs="Times New Roman"/>
          <w:color w:val="000000"/>
          <w:sz w:val="24"/>
          <w:szCs w:val="24"/>
        </w:rPr>
        <w:t xml:space="preserve">Kentsel kimlik </w:t>
      </w:r>
      <w:r w:rsidR="00D27C68" w:rsidRPr="00021952">
        <w:rPr>
          <w:rFonts w:ascii="Times New Roman" w:eastAsia="Calibri" w:hAnsi="Times New Roman" w:cs="Times New Roman"/>
          <w:color w:val="000000"/>
          <w:sz w:val="24"/>
          <w:szCs w:val="24"/>
        </w:rPr>
        <w:t>ögelerinin</w:t>
      </w:r>
      <w:r w:rsidRPr="00021952">
        <w:rPr>
          <w:rFonts w:ascii="Times New Roman" w:eastAsia="Calibri" w:hAnsi="Times New Roman" w:cs="Times New Roman"/>
          <w:color w:val="000000"/>
          <w:sz w:val="24"/>
          <w:szCs w:val="24"/>
        </w:rPr>
        <w:t xml:space="preserve"> </w:t>
      </w:r>
      <w:r w:rsidR="00D27C68" w:rsidRPr="00021952">
        <w:rPr>
          <w:rFonts w:ascii="Times New Roman" w:eastAsia="Calibri" w:hAnsi="Times New Roman" w:cs="Times New Roman"/>
          <w:color w:val="000000"/>
          <w:sz w:val="24"/>
          <w:szCs w:val="24"/>
        </w:rPr>
        <w:t>değerlendirilmesi</w:t>
      </w:r>
      <w:r w:rsidRPr="00021952">
        <w:rPr>
          <w:rFonts w:ascii="Times New Roman" w:eastAsia="Calibri" w:hAnsi="Times New Roman" w:cs="Times New Roman"/>
          <w:color w:val="000000"/>
          <w:sz w:val="24"/>
          <w:szCs w:val="24"/>
        </w:rPr>
        <w:t xml:space="preserve"> (simgesel ve anlamsal olarak).</w:t>
      </w:r>
    </w:p>
    <w:p w:rsidR="008B1925" w:rsidRPr="008B1925" w:rsidRDefault="008B1925" w:rsidP="008B1925">
      <w:pPr>
        <w:widowControl w:val="0"/>
        <w:tabs>
          <w:tab w:val="left" w:pos="220"/>
          <w:tab w:val="left" w:pos="709"/>
        </w:tabs>
        <w:spacing w:after="0" w:line="240" w:lineRule="auto"/>
        <w:jc w:val="both"/>
        <w:rPr>
          <w:rFonts w:ascii="Times New Roman" w:eastAsia="Calibri" w:hAnsi="Times New Roman" w:cs="Times New Roman"/>
          <w:color w:val="000000"/>
          <w:sz w:val="24"/>
          <w:szCs w:val="24"/>
        </w:rPr>
      </w:pPr>
    </w:p>
    <w:p w:rsidR="002929DC" w:rsidRPr="00D90599" w:rsidRDefault="002929DC" w:rsidP="008B1925">
      <w:pPr>
        <w:numPr>
          <w:ilvl w:val="0"/>
          <w:numId w:val="6"/>
        </w:numPr>
        <w:pBdr>
          <w:top w:val="nil"/>
          <w:left w:val="nil"/>
          <w:bottom w:val="nil"/>
          <w:right w:val="nil"/>
          <w:between w:val="nil"/>
        </w:pBdr>
        <w:spacing w:line="240" w:lineRule="auto"/>
        <w:jc w:val="both"/>
        <w:rPr>
          <w:rFonts w:ascii="Times New Roman" w:eastAsia="Calibri" w:hAnsi="Times New Roman" w:cs="Times New Roman"/>
          <w:b/>
          <w:color w:val="FF0000"/>
          <w:sz w:val="24"/>
          <w:szCs w:val="24"/>
        </w:rPr>
      </w:pPr>
      <w:r w:rsidRPr="00D90599">
        <w:rPr>
          <w:rFonts w:ascii="Times New Roman" w:eastAsia="Calibri" w:hAnsi="Times New Roman" w:cs="Times New Roman"/>
          <w:b/>
          <w:color w:val="FF0000"/>
          <w:sz w:val="24"/>
          <w:szCs w:val="24"/>
        </w:rPr>
        <w:t>İHTİYAÇ PROGRAMI</w:t>
      </w:r>
    </w:p>
    <w:p w:rsidR="002929DC" w:rsidRPr="00D90599" w:rsidRDefault="002929DC" w:rsidP="00D90599">
      <w:pPr>
        <w:pStyle w:val="ListeParagraf"/>
        <w:numPr>
          <w:ilvl w:val="1"/>
          <w:numId w:val="9"/>
        </w:numPr>
        <w:pBdr>
          <w:top w:val="nil"/>
          <w:left w:val="nil"/>
          <w:bottom w:val="nil"/>
          <w:right w:val="nil"/>
          <w:between w:val="nil"/>
        </w:pBdr>
        <w:jc w:val="both"/>
        <w:rPr>
          <w:rFonts w:eastAsia="Calibri"/>
          <w:color w:val="FF0000"/>
        </w:rPr>
      </w:pPr>
      <w:r w:rsidRPr="00D90599">
        <w:rPr>
          <w:rFonts w:eastAsia="Calibri"/>
          <w:b/>
          <w:color w:val="FF0000"/>
        </w:rPr>
        <w:t xml:space="preserve">GENEL </w:t>
      </w:r>
      <w:r w:rsidR="00976B72" w:rsidRPr="00D90599">
        <w:rPr>
          <w:rFonts w:eastAsia="Calibri"/>
          <w:b/>
          <w:color w:val="FF0000"/>
        </w:rPr>
        <w:t>MEKÂNLAR</w:t>
      </w:r>
      <w:r w:rsidRPr="00D90599">
        <w:rPr>
          <w:rFonts w:eastAsia="Calibri"/>
          <w:b/>
          <w:color w:val="FF0000"/>
        </w:rPr>
        <w:t xml:space="preserve"> </w:t>
      </w:r>
    </w:p>
    <w:p w:rsidR="002929DC" w:rsidRPr="00021952" w:rsidRDefault="002929DC" w:rsidP="002929DC">
      <w:pPr>
        <w:jc w:val="both"/>
        <w:rPr>
          <w:rFonts w:ascii="Times New Roman" w:eastAsia="Calibri" w:hAnsi="Times New Roman" w:cs="Times New Roman"/>
          <w:color w:val="000000"/>
          <w:sz w:val="24"/>
          <w:szCs w:val="24"/>
        </w:rPr>
      </w:pPr>
      <w:r w:rsidRPr="00021952">
        <w:rPr>
          <w:rFonts w:ascii="Times New Roman" w:eastAsia="Calibri" w:hAnsi="Times New Roman" w:cs="Times New Roman"/>
          <w:color w:val="000000"/>
          <w:sz w:val="24"/>
          <w:szCs w:val="24"/>
        </w:rPr>
        <w:t xml:space="preserve">Külliyelerde bulunan genel mekânlar, ibadet eden kullanıcılarla birlikte farklı amaçlarla gelen kullanıcıların kullanımına da açık olan alışveriş birimleri, </w:t>
      </w:r>
      <w:r w:rsidR="0019584A">
        <w:rPr>
          <w:rFonts w:ascii="Times New Roman" w:eastAsia="Calibri" w:hAnsi="Times New Roman" w:cs="Times New Roman"/>
          <w:color w:val="000000"/>
          <w:sz w:val="24"/>
          <w:szCs w:val="24"/>
        </w:rPr>
        <w:t xml:space="preserve">yeme-içme birimleri, </w:t>
      </w:r>
      <w:r w:rsidRPr="00021952">
        <w:rPr>
          <w:rFonts w:ascii="Times New Roman" w:eastAsia="Calibri" w:hAnsi="Times New Roman" w:cs="Times New Roman"/>
          <w:color w:val="000000"/>
          <w:sz w:val="24"/>
          <w:szCs w:val="24"/>
        </w:rPr>
        <w:t xml:space="preserve">kütüphane, kermes alanı gibi çeşitli donatılardır. Genel mahaller, cami için çok önemli bir kullanım kaynağı da olmakla birlikte, dışarıdan kullanıma açık </w:t>
      </w:r>
      <w:r w:rsidR="00976B72" w:rsidRPr="00021952">
        <w:rPr>
          <w:rFonts w:ascii="Times New Roman" w:eastAsia="Calibri" w:hAnsi="Times New Roman" w:cs="Times New Roman"/>
          <w:color w:val="000000"/>
          <w:sz w:val="24"/>
          <w:szCs w:val="24"/>
        </w:rPr>
        <w:t>mekânlar</w:t>
      </w:r>
      <w:r w:rsidRPr="00021952">
        <w:rPr>
          <w:rFonts w:ascii="Times New Roman" w:eastAsia="Calibri" w:hAnsi="Times New Roman" w:cs="Times New Roman"/>
          <w:color w:val="000000"/>
          <w:sz w:val="24"/>
          <w:szCs w:val="24"/>
        </w:rPr>
        <w:t xml:space="preserve"> olduğundan külliyenin tanıtımında da önemli rol oynamaktadır. </w:t>
      </w:r>
    </w:p>
    <w:p w:rsidR="002929DC" w:rsidRPr="00D90599" w:rsidRDefault="002929DC" w:rsidP="002929DC">
      <w:pPr>
        <w:jc w:val="both"/>
        <w:rPr>
          <w:rFonts w:ascii="Times New Roman" w:eastAsia="Calibri" w:hAnsi="Times New Roman" w:cs="Times New Roman"/>
          <w:color w:val="FF0000"/>
          <w:sz w:val="24"/>
          <w:szCs w:val="24"/>
        </w:rPr>
      </w:pPr>
      <w:r w:rsidRPr="00D90599">
        <w:rPr>
          <w:rFonts w:ascii="Times New Roman" w:eastAsia="Calibri" w:hAnsi="Times New Roman" w:cs="Times New Roman"/>
          <w:b/>
          <w:color w:val="FF0000"/>
          <w:sz w:val="24"/>
          <w:szCs w:val="24"/>
        </w:rPr>
        <w:t xml:space="preserve">A. </w:t>
      </w:r>
      <w:r w:rsidR="003F42D5" w:rsidRPr="00D90599">
        <w:rPr>
          <w:rFonts w:ascii="Times New Roman" w:eastAsia="Calibri" w:hAnsi="Times New Roman" w:cs="Times New Roman"/>
          <w:b/>
          <w:color w:val="FF0000"/>
          <w:sz w:val="24"/>
          <w:szCs w:val="24"/>
        </w:rPr>
        <w:t xml:space="preserve">CAMİ </w:t>
      </w:r>
    </w:p>
    <w:p w:rsidR="007D373D" w:rsidRDefault="002929DC" w:rsidP="00A83031">
      <w:pPr>
        <w:spacing w:after="70"/>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 xml:space="preserve">Giriş: </w:t>
      </w:r>
      <w:r w:rsidRPr="00021952">
        <w:rPr>
          <w:rFonts w:ascii="Times New Roman" w:eastAsia="Calibri" w:hAnsi="Times New Roman" w:cs="Times New Roman"/>
          <w:color w:val="000000"/>
          <w:sz w:val="24"/>
          <w:szCs w:val="24"/>
        </w:rPr>
        <w:t xml:space="preserve">Engelli girişine ve </w:t>
      </w:r>
      <w:r w:rsidR="00976B72" w:rsidRPr="00021952">
        <w:rPr>
          <w:rFonts w:ascii="Times New Roman" w:eastAsia="Calibri" w:hAnsi="Times New Roman" w:cs="Times New Roman"/>
          <w:color w:val="000000"/>
          <w:sz w:val="24"/>
          <w:szCs w:val="24"/>
        </w:rPr>
        <w:t>cami</w:t>
      </w:r>
      <w:r w:rsidRPr="00021952">
        <w:rPr>
          <w:rFonts w:ascii="Times New Roman" w:eastAsia="Calibri" w:hAnsi="Times New Roman" w:cs="Times New Roman"/>
          <w:color w:val="000000"/>
          <w:sz w:val="24"/>
          <w:szCs w:val="24"/>
        </w:rPr>
        <w:t xml:space="preserve"> tasarımına uygun şekilde düzenlenmelidir. Ayrıca </w:t>
      </w:r>
      <w:r w:rsidR="00976B72" w:rsidRPr="00021952">
        <w:rPr>
          <w:rFonts w:ascii="Times New Roman" w:eastAsia="Calibri" w:hAnsi="Times New Roman" w:cs="Times New Roman"/>
          <w:color w:val="000000"/>
          <w:sz w:val="24"/>
          <w:szCs w:val="24"/>
        </w:rPr>
        <w:t>caminin</w:t>
      </w:r>
      <w:r w:rsidRPr="00021952">
        <w:rPr>
          <w:rFonts w:ascii="Times New Roman" w:eastAsia="Calibri" w:hAnsi="Times New Roman" w:cs="Times New Roman"/>
          <w:color w:val="000000"/>
          <w:sz w:val="24"/>
          <w:szCs w:val="24"/>
        </w:rPr>
        <w:t xml:space="preserve"> genel girişi </w:t>
      </w:r>
      <w:r w:rsidR="00976B72" w:rsidRPr="00021952">
        <w:rPr>
          <w:rFonts w:ascii="Times New Roman" w:eastAsia="Calibri" w:hAnsi="Times New Roman" w:cs="Times New Roman"/>
          <w:color w:val="000000"/>
          <w:sz w:val="24"/>
          <w:szCs w:val="24"/>
        </w:rPr>
        <w:t>özel zamanlarda (Cuma namazı, cenaze namazı vb.)</w:t>
      </w:r>
      <w:r w:rsidRPr="00021952">
        <w:rPr>
          <w:rFonts w:ascii="Times New Roman" w:eastAsia="Calibri" w:hAnsi="Times New Roman" w:cs="Times New Roman"/>
          <w:color w:val="000000"/>
          <w:sz w:val="24"/>
          <w:szCs w:val="24"/>
        </w:rPr>
        <w:t xml:space="preserve"> kısa süreli park edebilmesine uygun şekilde düzenlenmeli, giriş üzeri bir saçak ile örtülmelidir.</w:t>
      </w:r>
    </w:p>
    <w:p w:rsidR="002929DC" w:rsidRPr="00021952" w:rsidRDefault="007D373D" w:rsidP="00A83031">
      <w:pPr>
        <w:spacing w:after="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Caminin kullanıcı kapasitesi </w:t>
      </w:r>
      <w:r w:rsidR="00004A54">
        <w:rPr>
          <w:rFonts w:ascii="Times New Roman" w:eastAsia="Calibri" w:hAnsi="Times New Roman" w:cs="Times New Roman"/>
          <w:color w:val="000000"/>
          <w:sz w:val="24"/>
          <w:szCs w:val="24"/>
        </w:rPr>
        <w:t xml:space="preserve">en az </w:t>
      </w:r>
      <w:r>
        <w:rPr>
          <w:rFonts w:ascii="Times New Roman" w:eastAsia="Calibri" w:hAnsi="Times New Roman" w:cs="Times New Roman"/>
          <w:color w:val="000000"/>
          <w:sz w:val="24"/>
          <w:szCs w:val="24"/>
        </w:rPr>
        <w:t>300-500 kişi olmalıdır.</w:t>
      </w:r>
      <w:r w:rsidR="002929DC" w:rsidRPr="00021952">
        <w:rPr>
          <w:rFonts w:ascii="Times New Roman" w:eastAsia="Calibri" w:hAnsi="Times New Roman" w:cs="Times New Roman"/>
          <w:color w:val="000000"/>
          <w:sz w:val="24"/>
          <w:szCs w:val="24"/>
        </w:rPr>
        <w:t xml:space="preserve"> </w:t>
      </w:r>
    </w:p>
    <w:p w:rsidR="00976B72" w:rsidRPr="00021952" w:rsidRDefault="00976B72" w:rsidP="00A83031">
      <w:pPr>
        <w:spacing w:after="70"/>
        <w:jc w:val="both"/>
        <w:rPr>
          <w:rFonts w:ascii="Times New Roman" w:eastAsia="Calibri" w:hAnsi="Times New Roman" w:cs="Times New Roman"/>
          <w:color w:val="000000"/>
          <w:sz w:val="24"/>
          <w:szCs w:val="24"/>
        </w:rPr>
      </w:pPr>
      <w:r w:rsidRPr="00BF5A57">
        <w:rPr>
          <w:rFonts w:ascii="Times New Roman" w:eastAsia="Calibri" w:hAnsi="Times New Roman" w:cs="Times New Roman"/>
          <w:b/>
          <w:color w:val="000000"/>
          <w:sz w:val="24"/>
          <w:szCs w:val="24"/>
        </w:rPr>
        <w:t>İmam Odası:</w:t>
      </w:r>
      <w:r w:rsidRPr="00021952">
        <w:rPr>
          <w:rFonts w:ascii="Times New Roman" w:eastAsia="Calibri" w:hAnsi="Times New Roman" w:cs="Times New Roman"/>
          <w:color w:val="000000"/>
          <w:sz w:val="24"/>
          <w:szCs w:val="24"/>
        </w:rPr>
        <w:t xml:space="preserve"> Cami içinde din görevlilerinin günlük kullanımına uygun bir mekân bulunmalıdır.</w:t>
      </w:r>
    </w:p>
    <w:p w:rsidR="00BF5A57" w:rsidRPr="00021952" w:rsidRDefault="00976B72" w:rsidP="003E0848">
      <w:pPr>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Abdesthaneler/</w:t>
      </w:r>
      <w:r w:rsidR="002929DC" w:rsidRPr="00021952">
        <w:rPr>
          <w:rFonts w:ascii="Times New Roman" w:eastAsia="Calibri" w:hAnsi="Times New Roman" w:cs="Times New Roman"/>
          <w:b/>
          <w:color w:val="000000"/>
          <w:sz w:val="24"/>
          <w:szCs w:val="24"/>
        </w:rPr>
        <w:t xml:space="preserve">Tuvaletler: </w:t>
      </w:r>
      <w:r w:rsidRPr="00021952">
        <w:rPr>
          <w:rFonts w:ascii="Times New Roman" w:eastAsia="Calibri" w:hAnsi="Times New Roman" w:cs="Times New Roman"/>
          <w:color w:val="000000"/>
          <w:sz w:val="24"/>
          <w:szCs w:val="24"/>
        </w:rPr>
        <w:t xml:space="preserve">İbadet amaçlı </w:t>
      </w:r>
      <w:r w:rsidR="00004A54" w:rsidRPr="00021952">
        <w:rPr>
          <w:rFonts w:ascii="Times New Roman" w:eastAsia="Calibri" w:hAnsi="Times New Roman" w:cs="Times New Roman"/>
          <w:color w:val="000000"/>
          <w:sz w:val="24"/>
          <w:szCs w:val="24"/>
        </w:rPr>
        <w:t>gelenlere</w:t>
      </w:r>
      <w:r w:rsidR="002929DC" w:rsidRPr="00021952">
        <w:rPr>
          <w:rFonts w:ascii="Times New Roman" w:eastAsia="Calibri" w:hAnsi="Times New Roman" w:cs="Times New Roman"/>
          <w:color w:val="000000"/>
          <w:sz w:val="24"/>
          <w:szCs w:val="24"/>
        </w:rPr>
        <w:t xml:space="preserve"> h</w:t>
      </w:r>
      <w:r w:rsidR="00004A54">
        <w:rPr>
          <w:rFonts w:ascii="Times New Roman" w:eastAsia="Calibri" w:hAnsi="Times New Roman" w:cs="Times New Roman"/>
          <w:color w:val="000000"/>
          <w:sz w:val="24"/>
          <w:szCs w:val="24"/>
        </w:rPr>
        <w:t xml:space="preserve">izmet edecek yeterli sayıda WC, engelli </w:t>
      </w:r>
      <w:proofErr w:type="spellStart"/>
      <w:r w:rsidR="00004A54">
        <w:rPr>
          <w:rFonts w:ascii="Times New Roman" w:eastAsia="Calibri" w:hAnsi="Times New Roman" w:cs="Times New Roman"/>
          <w:color w:val="000000"/>
          <w:sz w:val="24"/>
          <w:szCs w:val="24"/>
        </w:rPr>
        <w:t>WC'si</w:t>
      </w:r>
      <w:proofErr w:type="spellEnd"/>
      <w:r w:rsidR="002929DC" w:rsidRPr="00021952">
        <w:rPr>
          <w:rFonts w:ascii="Times New Roman" w:eastAsia="Calibri" w:hAnsi="Times New Roman" w:cs="Times New Roman"/>
          <w:color w:val="000000"/>
          <w:sz w:val="24"/>
          <w:szCs w:val="24"/>
        </w:rPr>
        <w:t xml:space="preserve"> </w:t>
      </w:r>
      <w:r w:rsidR="00004A54">
        <w:rPr>
          <w:rFonts w:ascii="Times New Roman" w:eastAsia="Calibri" w:hAnsi="Times New Roman" w:cs="Times New Roman"/>
          <w:color w:val="000000"/>
          <w:sz w:val="24"/>
          <w:szCs w:val="24"/>
        </w:rPr>
        <w:t>ile</w:t>
      </w:r>
      <w:r w:rsidRPr="00021952">
        <w:rPr>
          <w:rFonts w:ascii="Times New Roman" w:eastAsia="Calibri" w:hAnsi="Times New Roman" w:cs="Times New Roman"/>
          <w:color w:val="000000"/>
          <w:sz w:val="24"/>
          <w:szCs w:val="24"/>
        </w:rPr>
        <w:t xml:space="preserve"> abdesthane </w:t>
      </w:r>
      <w:r w:rsidR="002929DC" w:rsidRPr="00021952">
        <w:rPr>
          <w:rFonts w:ascii="Times New Roman" w:eastAsia="Calibri" w:hAnsi="Times New Roman" w:cs="Times New Roman"/>
          <w:color w:val="000000"/>
          <w:sz w:val="24"/>
          <w:szCs w:val="24"/>
        </w:rPr>
        <w:t xml:space="preserve">tasarlanmalıdır. </w:t>
      </w:r>
    </w:p>
    <w:p w:rsidR="002929DC" w:rsidRPr="00D90599" w:rsidRDefault="00557B07" w:rsidP="002929DC">
      <w:pPr>
        <w:tabs>
          <w:tab w:val="left" w:pos="2979"/>
        </w:tabs>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B</w:t>
      </w:r>
      <w:r w:rsidR="002929DC" w:rsidRPr="00D90599">
        <w:rPr>
          <w:rFonts w:ascii="Times New Roman" w:eastAsia="Calibri" w:hAnsi="Times New Roman" w:cs="Times New Roman"/>
          <w:b/>
          <w:color w:val="FF0000"/>
          <w:sz w:val="24"/>
          <w:szCs w:val="24"/>
        </w:rPr>
        <w:t xml:space="preserve">. ÇOK AMAÇLI SALONLAR / KONGRE ALANLARI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Fuaye: </w:t>
      </w:r>
      <w:r w:rsidRPr="00021952">
        <w:rPr>
          <w:rFonts w:ascii="Times New Roman" w:eastAsia="Calibri" w:hAnsi="Times New Roman" w:cs="Times New Roman"/>
          <w:sz w:val="24"/>
          <w:szCs w:val="24"/>
        </w:rPr>
        <w:t xml:space="preserve">Çok amaçlı salon ve toplantı salonlarına hizmet verecek, hafif ikramların yapılabileceği şekilde düzenlenmelidir.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Çok amaçlı Salon A: </w:t>
      </w:r>
      <w:r w:rsidR="000A5071" w:rsidRPr="00021952">
        <w:rPr>
          <w:rFonts w:ascii="Times New Roman" w:eastAsia="Calibri" w:hAnsi="Times New Roman" w:cs="Times New Roman"/>
          <w:sz w:val="24"/>
          <w:szCs w:val="24"/>
        </w:rPr>
        <w:t>K</w:t>
      </w:r>
      <w:r w:rsidRPr="00021952">
        <w:rPr>
          <w:rFonts w:ascii="Times New Roman" w:eastAsia="Calibri" w:hAnsi="Times New Roman" w:cs="Times New Roman"/>
          <w:sz w:val="24"/>
          <w:szCs w:val="24"/>
        </w:rPr>
        <w:t xml:space="preserve">onferans, toplantı gibi farklı etkinliklere </w:t>
      </w:r>
      <w:r w:rsidR="003E0848" w:rsidRPr="00021952">
        <w:rPr>
          <w:rFonts w:ascii="Times New Roman" w:eastAsia="Calibri" w:hAnsi="Times New Roman" w:cs="Times New Roman"/>
          <w:sz w:val="24"/>
          <w:szCs w:val="24"/>
        </w:rPr>
        <w:t>imkân</w:t>
      </w:r>
      <w:r w:rsidRPr="00021952">
        <w:rPr>
          <w:rFonts w:ascii="Times New Roman" w:eastAsia="Calibri" w:hAnsi="Times New Roman" w:cs="Times New Roman"/>
          <w:sz w:val="24"/>
          <w:szCs w:val="24"/>
        </w:rPr>
        <w:t xml:space="preserve"> verebilecek mekânsal esnekliğe (büyüme-küçülme) sahip olacak şekilde düzenlenmelidir. </w:t>
      </w:r>
      <w:r w:rsidR="003E0848" w:rsidRPr="00021952">
        <w:rPr>
          <w:rFonts w:ascii="Times New Roman" w:eastAsia="Calibri" w:hAnsi="Times New Roman" w:cs="Times New Roman"/>
          <w:sz w:val="24"/>
          <w:szCs w:val="24"/>
        </w:rPr>
        <w:t>Minimum</w:t>
      </w:r>
      <w:r w:rsidRPr="00021952">
        <w:rPr>
          <w:rFonts w:ascii="Times New Roman" w:eastAsia="Calibri" w:hAnsi="Times New Roman" w:cs="Times New Roman"/>
          <w:sz w:val="24"/>
          <w:szCs w:val="24"/>
        </w:rPr>
        <w:t xml:space="preserve"> 500 kişiye aynı anda hizmet verebilmelidir. </w:t>
      </w:r>
      <w:r w:rsidR="00EB7933">
        <w:rPr>
          <w:rFonts w:ascii="Times New Roman" w:eastAsia="Calibri" w:hAnsi="Times New Roman" w:cs="Times New Roman"/>
          <w:sz w:val="24"/>
          <w:szCs w:val="24"/>
        </w:rPr>
        <w:t>Bu salon amfi düzeninde tasarlanmalıdır.</w:t>
      </w:r>
    </w:p>
    <w:p w:rsidR="002929DC" w:rsidRPr="00021952" w:rsidRDefault="003E0848" w:rsidP="002929DC">
      <w:pPr>
        <w:spacing w:after="68"/>
        <w:jc w:val="both"/>
        <w:rPr>
          <w:rFonts w:ascii="Times New Roman" w:eastAsia="Calibri" w:hAnsi="Times New Roman" w:cs="Times New Roman"/>
          <w:sz w:val="24"/>
          <w:szCs w:val="24"/>
        </w:rPr>
      </w:pPr>
      <w:r>
        <w:rPr>
          <w:rFonts w:ascii="Times New Roman" w:eastAsia="Calibri" w:hAnsi="Times New Roman" w:cs="Times New Roman"/>
          <w:b/>
          <w:sz w:val="24"/>
          <w:szCs w:val="24"/>
        </w:rPr>
        <w:t>Çok amaçlı Salon B</w:t>
      </w:r>
      <w:r w:rsidR="002929DC" w:rsidRPr="00021952">
        <w:rPr>
          <w:rFonts w:ascii="Times New Roman" w:eastAsia="Calibri" w:hAnsi="Times New Roman" w:cs="Times New Roman"/>
          <w:b/>
          <w:sz w:val="24"/>
          <w:szCs w:val="24"/>
        </w:rPr>
        <w:t xml:space="preserve">: </w:t>
      </w:r>
      <w:r w:rsidR="000A5071" w:rsidRPr="00021952">
        <w:rPr>
          <w:rFonts w:ascii="Times New Roman" w:eastAsia="Calibri" w:hAnsi="Times New Roman" w:cs="Times New Roman"/>
          <w:sz w:val="24"/>
          <w:szCs w:val="24"/>
        </w:rPr>
        <w:t>K</w:t>
      </w:r>
      <w:r w:rsidR="002929DC" w:rsidRPr="00021952">
        <w:rPr>
          <w:rFonts w:ascii="Times New Roman" w:eastAsia="Calibri" w:hAnsi="Times New Roman" w:cs="Times New Roman"/>
          <w:sz w:val="24"/>
          <w:szCs w:val="24"/>
        </w:rPr>
        <w:t xml:space="preserve">onferans, toplantı gibi farklı etkinliklere </w:t>
      </w:r>
      <w:proofErr w:type="gramStart"/>
      <w:r w:rsidR="002929DC" w:rsidRPr="00021952">
        <w:rPr>
          <w:rFonts w:ascii="Times New Roman" w:eastAsia="Calibri" w:hAnsi="Times New Roman" w:cs="Times New Roman"/>
          <w:sz w:val="24"/>
          <w:szCs w:val="24"/>
        </w:rPr>
        <w:t>imkan</w:t>
      </w:r>
      <w:proofErr w:type="gramEnd"/>
      <w:r w:rsidR="002929DC" w:rsidRPr="00021952">
        <w:rPr>
          <w:rFonts w:ascii="Times New Roman" w:eastAsia="Calibri" w:hAnsi="Times New Roman" w:cs="Times New Roman"/>
          <w:sz w:val="24"/>
          <w:szCs w:val="24"/>
        </w:rPr>
        <w:t xml:space="preserve"> verebilecek mekânsal esnekliğe (büyüme-küçülme) sahip olacak şekilde düzenlenmelidir. Minimum 200 kişiye aynı anda hizmet verebilmelidir.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Teknik oda: </w:t>
      </w:r>
      <w:r w:rsidRPr="00021952">
        <w:rPr>
          <w:rFonts w:ascii="Times New Roman" w:eastAsia="Calibri" w:hAnsi="Times New Roman" w:cs="Times New Roman"/>
          <w:sz w:val="24"/>
          <w:szCs w:val="24"/>
        </w:rPr>
        <w:t xml:space="preserve">Çok amaçlı salona hizmet edecek, anında çeviri, ses ve ışık gibi hizmetlerin yapılacak, çok amaçlı salonla bağlantılı şekilde düzenlenmelidir.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Toplantı odası: </w:t>
      </w:r>
      <w:r w:rsidRPr="00021952">
        <w:rPr>
          <w:rFonts w:ascii="Times New Roman" w:eastAsia="Calibri" w:hAnsi="Times New Roman" w:cs="Times New Roman"/>
          <w:sz w:val="24"/>
          <w:szCs w:val="24"/>
        </w:rPr>
        <w:t xml:space="preserve">Gerektiğinde 100 kişinin kullanabileceği şekilde hafif sistemlerle bölünebilir şekilde tasarlanmandır.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Vestiyer: </w:t>
      </w:r>
      <w:r w:rsidRPr="00021952">
        <w:rPr>
          <w:rFonts w:ascii="Times New Roman" w:eastAsia="Calibri" w:hAnsi="Times New Roman" w:cs="Times New Roman"/>
          <w:sz w:val="24"/>
          <w:szCs w:val="24"/>
        </w:rPr>
        <w:t xml:space="preserve">Çok amaçlı ve toplantı salonlarına hizmet verecek şekilde </w:t>
      </w:r>
      <w:proofErr w:type="gramStart"/>
      <w:r w:rsidRPr="00021952">
        <w:rPr>
          <w:rFonts w:ascii="Times New Roman" w:eastAsia="Calibri" w:hAnsi="Times New Roman" w:cs="Times New Roman"/>
          <w:sz w:val="24"/>
          <w:szCs w:val="24"/>
        </w:rPr>
        <w:t>fuayeye</w:t>
      </w:r>
      <w:proofErr w:type="gramEnd"/>
      <w:r w:rsidRPr="00021952">
        <w:rPr>
          <w:rFonts w:ascii="Times New Roman" w:eastAsia="Calibri" w:hAnsi="Times New Roman" w:cs="Times New Roman"/>
          <w:sz w:val="24"/>
          <w:szCs w:val="24"/>
        </w:rPr>
        <w:t xml:space="preserve"> yakın konumda düzenlenmelidir. </w:t>
      </w:r>
    </w:p>
    <w:p w:rsidR="002929DC" w:rsidRPr="00021952" w:rsidRDefault="002929DC" w:rsidP="002929DC">
      <w:pPr>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Tuvaletler: </w:t>
      </w:r>
      <w:r w:rsidRPr="00021952">
        <w:rPr>
          <w:rFonts w:ascii="Times New Roman" w:eastAsia="Calibri" w:hAnsi="Times New Roman" w:cs="Times New Roman"/>
          <w:sz w:val="24"/>
          <w:szCs w:val="24"/>
        </w:rPr>
        <w:t xml:space="preserve">Çok amaçlı salona hizmet edecek yeterli sayıda WC &amp; engelli </w:t>
      </w:r>
      <w:proofErr w:type="spellStart"/>
      <w:r w:rsidRPr="00021952">
        <w:rPr>
          <w:rFonts w:ascii="Times New Roman" w:eastAsia="Calibri" w:hAnsi="Times New Roman" w:cs="Times New Roman"/>
          <w:sz w:val="24"/>
          <w:szCs w:val="24"/>
        </w:rPr>
        <w:t>WC'si</w:t>
      </w:r>
      <w:proofErr w:type="spellEnd"/>
      <w:r w:rsidRPr="00021952">
        <w:rPr>
          <w:rFonts w:ascii="Times New Roman" w:eastAsia="Calibri" w:hAnsi="Times New Roman" w:cs="Times New Roman"/>
          <w:sz w:val="24"/>
          <w:szCs w:val="24"/>
        </w:rPr>
        <w:t xml:space="preserve"> tasarlanmalıdır. </w:t>
      </w:r>
    </w:p>
    <w:p w:rsidR="003505D6" w:rsidRPr="00D90599" w:rsidRDefault="00557B07" w:rsidP="002929DC">
      <w:pPr>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r w:rsidR="003505D6" w:rsidRPr="00D90599">
        <w:rPr>
          <w:rFonts w:ascii="Times New Roman" w:eastAsia="Calibri" w:hAnsi="Times New Roman" w:cs="Times New Roman"/>
          <w:b/>
          <w:color w:val="FF0000"/>
          <w:sz w:val="24"/>
          <w:szCs w:val="24"/>
        </w:rPr>
        <w:t>. LOJMAN</w:t>
      </w:r>
    </w:p>
    <w:p w:rsidR="002929DC" w:rsidRPr="00021952" w:rsidRDefault="003E0848" w:rsidP="002929DC">
      <w:pPr>
        <w:rPr>
          <w:rFonts w:ascii="Times New Roman" w:eastAsia="Calibri" w:hAnsi="Times New Roman" w:cs="Times New Roman"/>
          <w:sz w:val="24"/>
          <w:szCs w:val="24"/>
        </w:rPr>
      </w:pPr>
      <w:r>
        <w:rPr>
          <w:rFonts w:ascii="Times New Roman" w:eastAsia="Calibri" w:hAnsi="Times New Roman" w:cs="Times New Roman"/>
          <w:sz w:val="24"/>
          <w:szCs w:val="24"/>
        </w:rPr>
        <w:t>Lojman camiye hizmet edecek şekilde, sadece imam ve ailesinin kullanımına uygun olarak tasarlanmalıdır.</w:t>
      </w:r>
    </w:p>
    <w:p w:rsidR="002929DC" w:rsidRPr="00D90599" w:rsidRDefault="00557B07" w:rsidP="002929DC">
      <w:pPr>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D</w:t>
      </w:r>
      <w:r w:rsidR="002929DC" w:rsidRPr="00D90599">
        <w:rPr>
          <w:rFonts w:ascii="Times New Roman" w:eastAsia="Calibri" w:hAnsi="Times New Roman" w:cs="Times New Roman"/>
          <w:b/>
          <w:color w:val="FF0000"/>
          <w:sz w:val="24"/>
          <w:szCs w:val="24"/>
        </w:rPr>
        <w:t xml:space="preserve">. AÇIK </w:t>
      </w:r>
      <w:r w:rsidR="008B1925" w:rsidRPr="00D90599">
        <w:rPr>
          <w:rFonts w:ascii="Times New Roman" w:eastAsia="Calibri" w:hAnsi="Times New Roman" w:cs="Times New Roman"/>
          <w:b/>
          <w:color w:val="FF0000"/>
          <w:sz w:val="24"/>
          <w:szCs w:val="24"/>
        </w:rPr>
        <w:t>MEKÂNLAR</w:t>
      </w:r>
      <w:r w:rsidR="002929DC" w:rsidRPr="00D90599">
        <w:rPr>
          <w:rFonts w:ascii="Times New Roman" w:eastAsia="Calibri" w:hAnsi="Times New Roman" w:cs="Times New Roman"/>
          <w:b/>
          <w:color w:val="FF0000"/>
          <w:sz w:val="24"/>
          <w:szCs w:val="24"/>
        </w:rPr>
        <w:t xml:space="preserve"> </w:t>
      </w:r>
    </w:p>
    <w:p w:rsidR="002929DC" w:rsidRPr="00021952" w:rsidRDefault="003505D6" w:rsidP="002929DC">
      <w:pPr>
        <w:jc w:val="both"/>
        <w:rPr>
          <w:rFonts w:ascii="Times New Roman" w:eastAsia="Calibri" w:hAnsi="Times New Roman" w:cs="Times New Roman"/>
          <w:b/>
          <w:sz w:val="24"/>
          <w:szCs w:val="24"/>
        </w:rPr>
      </w:pPr>
      <w:r w:rsidRPr="00021952">
        <w:rPr>
          <w:rFonts w:ascii="Times New Roman" w:eastAsia="Calibri" w:hAnsi="Times New Roman" w:cs="Times New Roman"/>
          <w:b/>
          <w:sz w:val="24"/>
          <w:szCs w:val="24"/>
        </w:rPr>
        <w:t xml:space="preserve">Meydan: </w:t>
      </w:r>
      <w:r w:rsidR="003F3C5B" w:rsidRPr="003F3C5B">
        <w:rPr>
          <w:rFonts w:ascii="Times New Roman" w:eastAsia="Calibri" w:hAnsi="Times New Roman" w:cs="Times New Roman"/>
          <w:sz w:val="24"/>
          <w:szCs w:val="24"/>
        </w:rPr>
        <w:t xml:space="preserve">Açık alan etkinliklerine (tasarımcı tarafından önerilmesi beklenmektedir) fırsat verebilecek büyüklükte, kullanıcıların yeme-içme, sosyal aktiviteler </w:t>
      </w:r>
      <w:proofErr w:type="spellStart"/>
      <w:r w:rsidR="003F3C5B" w:rsidRPr="003F3C5B">
        <w:rPr>
          <w:rFonts w:ascii="Times New Roman" w:eastAsia="Calibri" w:hAnsi="Times New Roman" w:cs="Times New Roman"/>
          <w:sz w:val="24"/>
          <w:szCs w:val="24"/>
        </w:rPr>
        <w:t>v</w:t>
      </w:r>
      <w:r w:rsidR="003F3C5B">
        <w:rPr>
          <w:rFonts w:ascii="Times New Roman" w:eastAsia="Calibri" w:hAnsi="Times New Roman" w:cs="Times New Roman"/>
          <w:sz w:val="24"/>
          <w:szCs w:val="24"/>
        </w:rPr>
        <w:t>.</w:t>
      </w:r>
      <w:r w:rsidR="003F3C5B" w:rsidRPr="003F3C5B">
        <w:rPr>
          <w:rFonts w:ascii="Times New Roman" w:eastAsia="Calibri" w:hAnsi="Times New Roman" w:cs="Times New Roman"/>
          <w:sz w:val="24"/>
          <w:szCs w:val="24"/>
        </w:rPr>
        <w:t>b</w:t>
      </w:r>
      <w:proofErr w:type="spellEnd"/>
      <w:r w:rsidR="003F3C5B">
        <w:rPr>
          <w:rFonts w:ascii="Times New Roman" w:eastAsia="Calibri" w:hAnsi="Times New Roman" w:cs="Times New Roman"/>
          <w:sz w:val="24"/>
          <w:szCs w:val="24"/>
        </w:rPr>
        <w:t>.</w:t>
      </w:r>
      <w:r w:rsidR="003F3C5B" w:rsidRPr="003F3C5B">
        <w:rPr>
          <w:rFonts w:ascii="Times New Roman" w:eastAsia="Calibri" w:hAnsi="Times New Roman" w:cs="Times New Roman"/>
          <w:sz w:val="24"/>
          <w:szCs w:val="24"/>
        </w:rPr>
        <w:t xml:space="preserve"> diğer ihtiyaçlarının karşılanmasına için uygun boyut ve formda tasarlanmalıdır.</w:t>
      </w:r>
      <w:r w:rsidR="003F3C5B" w:rsidRPr="003F3C5B">
        <w:rPr>
          <w:rFonts w:ascii="Times New Roman" w:eastAsia="Calibri" w:hAnsi="Times New Roman" w:cs="Times New Roman"/>
          <w:b/>
          <w:sz w:val="24"/>
          <w:szCs w:val="24"/>
        </w:rPr>
        <w:t xml:space="preserve">  </w:t>
      </w:r>
    </w:p>
    <w:p w:rsidR="002929DC" w:rsidRPr="00612405" w:rsidRDefault="003505D6" w:rsidP="00612405">
      <w:pPr>
        <w:jc w:val="both"/>
        <w:rPr>
          <w:rFonts w:ascii="Times New Roman" w:eastAsia="Calibri" w:hAnsi="Times New Roman" w:cs="Times New Roman"/>
          <w:b/>
          <w:sz w:val="24"/>
          <w:szCs w:val="24"/>
        </w:rPr>
      </w:pPr>
      <w:r w:rsidRPr="00021952">
        <w:rPr>
          <w:rFonts w:ascii="Times New Roman" w:eastAsia="Calibri" w:hAnsi="Times New Roman" w:cs="Times New Roman"/>
          <w:b/>
          <w:sz w:val="24"/>
          <w:szCs w:val="24"/>
        </w:rPr>
        <w:t>Cenaze Namazı Alanı</w:t>
      </w:r>
      <w:r w:rsidR="00892EC7">
        <w:rPr>
          <w:rFonts w:ascii="Times New Roman" w:eastAsia="Calibri" w:hAnsi="Times New Roman" w:cs="Times New Roman"/>
          <w:b/>
          <w:sz w:val="24"/>
          <w:szCs w:val="24"/>
        </w:rPr>
        <w:t xml:space="preserve">: </w:t>
      </w:r>
      <w:r w:rsidR="00892EC7" w:rsidRPr="00892EC7">
        <w:rPr>
          <w:rFonts w:ascii="Times New Roman" w:eastAsia="Calibri" w:hAnsi="Times New Roman" w:cs="Times New Roman"/>
          <w:sz w:val="24"/>
          <w:szCs w:val="24"/>
        </w:rPr>
        <w:t>Cami birimine yakın konumlandırılması beklenmektedir.</w:t>
      </w:r>
    </w:p>
    <w:p w:rsidR="002929DC" w:rsidRPr="00D90599" w:rsidRDefault="00557B07" w:rsidP="003505D6">
      <w:pPr>
        <w:pBdr>
          <w:top w:val="nil"/>
          <w:left w:val="nil"/>
          <w:bottom w:val="nil"/>
          <w:right w:val="nil"/>
          <w:between w:val="nil"/>
        </w:pBdr>
        <w:jc w:val="both"/>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E</w:t>
      </w:r>
      <w:r w:rsidR="003505D6" w:rsidRPr="00D90599">
        <w:rPr>
          <w:rFonts w:ascii="Times New Roman" w:eastAsia="Calibri" w:hAnsi="Times New Roman" w:cs="Times New Roman"/>
          <w:b/>
          <w:color w:val="FF0000"/>
          <w:sz w:val="24"/>
          <w:szCs w:val="24"/>
        </w:rPr>
        <w:t>. S</w:t>
      </w:r>
      <w:r w:rsidR="002929DC" w:rsidRPr="00D90599">
        <w:rPr>
          <w:rFonts w:ascii="Times New Roman" w:eastAsia="Calibri" w:hAnsi="Times New Roman" w:cs="Times New Roman"/>
          <w:b/>
          <w:color w:val="FF0000"/>
          <w:sz w:val="24"/>
          <w:szCs w:val="24"/>
        </w:rPr>
        <w:t xml:space="preserve">ERVİS </w:t>
      </w:r>
      <w:r w:rsidR="008B1925" w:rsidRPr="00D90599">
        <w:rPr>
          <w:rFonts w:ascii="Times New Roman" w:eastAsia="Calibri" w:hAnsi="Times New Roman" w:cs="Times New Roman"/>
          <w:b/>
          <w:color w:val="FF0000"/>
          <w:sz w:val="24"/>
          <w:szCs w:val="24"/>
        </w:rPr>
        <w:t>MEKÂNLARI</w:t>
      </w:r>
      <w:r w:rsidR="002929DC" w:rsidRPr="00D90599">
        <w:rPr>
          <w:rFonts w:ascii="Times New Roman" w:eastAsia="Calibri" w:hAnsi="Times New Roman" w:cs="Times New Roman"/>
          <w:b/>
          <w:color w:val="FF0000"/>
          <w:sz w:val="24"/>
          <w:szCs w:val="24"/>
        </w:rPr>
        <w:t xml:space="preserve"> </w:t>
      </w:r>
    </w:p>
    <w:p w:rsidR="00BF5A57" w:rsidRDefault="00BF5A57" w:rsidP="002929DC">
      <w:pPr>
        <w:jc w:val="both"/>
        <w:rPr>
          <w:rFonts w:ascii="Times New Roman" w:eastAsia="Calibri" w:hAnsi="Times New Roman" w:cs="Times New Roman"/>
          <w:sz w:val="24"/>
          <w:szCs w:val="24"/>
        </w:rPr>
      </w:pPr>
      <w:r>
        <w:rPr>
          <w:rFonts w:ascii="Times New Roman" w:eastAsia="Calibri" w:hAnsi="Times New Roman" w:cs="Times New Roman"/>
          <w:sz w:val="24"/>
          <w:szCs w:val="24"/>
        </w:rPr>
        <w:t>Bu birimler çok amaçlı salon, kütüphane ya da alışveriş merkezinden herhangi birinin içinde düzenlenmelidir.</w:t>
      </w:r>
    </w:p>
    <w:p w:rsidR="002929DC" w:rsidRDefault="002929DC" w:rsidP="002929DC">
      <w:pPr>
        <w:jc w:val="both"/>
        <w:rPr>
          <w:rFonts w:ascii="Times New Roman" w:eastAsia="Calibri" w:hAnsi="Times New Roman" w:cs="Times New Roman"/>
          <w:sz w:val="24"/>
          <w:szCs w:val="24"/>
        </w:rPr>
      </w:pPr>
      <w:r w:rsidRPr="00021952">
        <w:rPr>
          <w:rFonts w:ascii="Times New Roman" w:eastAsia="Calibri" w:hAnsi="Times New Roman" w:cs="Times New Roman"/>
          <w:sz w:val="24"/>
          <w:szCs w:val="24"/>
        </w:rPr>
        <w:t xml:space="preserve">Servis </w:t>
      </w:r>
      <w:r w:rsidR="00D90599" w:rsidRPr="00021952">
        <w:rPr>
          <w:rFonts w:ascii="Times New Roman" w:eastAsia="Calibri" w:hAnsi="Times New Roman" w:cs="Times New Roman"/>
          <w:sz w:val="24"/>
          <w:szCs w:val="24"/>
        </w:rPr>
        <w:t>mekânları</w:t>
      </w:r>
      <w:r w:rsidRPr="00021952">
        <w:rPr>
          <w:rFonts w:ascii="Times New Roman" w:eastAsia="Calibri" w:hAnsi="Times New Roman" w:cs="Times New Roman"/>
          <w:sz w:val="24"/>
          <w:szCs w:val="24"/>
        </w:rPr>
        <w:t xml:space="preserve">, </w:t>
      </w:r>
      <w:r w:rsidR="003505D6" w:rsidRPr="00021952">
        <w:rPr>
          <w:rFonts w:ascii="Times New Roman" w:eastAsia="Calibri" w:hAnsi="Times New Roman" w:cs="Times New Roman"/>
          <w:sz w:val="24"/>
          <w:szCs w:val="24"/>
        </w:rPr>
        <w:t>külliyede</w:t>
      </w:r>
      <w:r w:rsidRPr="00021952">
        <w:rPr>
          <w:rFonts w:ascii="Times New Roman" w:eastAsia="Calibri" w:hAnsi="Times New Roman" w:cs="Times New Roman"/>
          <w:sz w:val="24"/>
          <w:szCs w:val="24"/>
        </w:rPr>
        <w:t xml:space="preserve"> verilen hizmetlerin hazırlandığı alanları ve personel mahallerini ifade etmektedir. Misafirlerin kullanmadığı fonksiyonel </w:t>
      </w:r>
      <w:r w:rsidR="00AC3FFB" w:rsidRPr="00021952">
        <w:rPr>
          <w:rFonts w:ascii="Times New Roman" w:eastAsia="Calibri" w:hAnsi="Times New Roman" w:cs="Times New Roman"/>
          <w:sz w:val="24"/>
          <w:szCs w:val="24"/>
        </w:rPr>
        <w:t>mekânlardır</w:t>
      </w:r>
      <w:r w:rsidRPr="00021952">
        <w:rPr>
          <w:rFonts w:ascii="Times New Roman" w:eastAsia="Calibri" w:hAnsi="Times New Roman" w:cs="Times New Roman"/>
          <w:sz w:val="24"/>
          <w:szCs w:val="24"/>
        </w:rPr>
        <w:t xml:space="preserve">. </w:t>
      </w:r>
    </w:p>
    <w:p w:rsidR="00AC3FFB" w:rsidRPr="00021952" w:rsidRDefault="00AC3FFB" w:rsidP="002929DC">
      <w:pPr>
        <w:jc w:val="both"/>
        <w:rPr>
          <w:rFonts w:ascii="Times New Roman" w:eastAsia="Calibri" w:hAnsi="Times New Roman" w:cs="Times New Roman"/>
          <w:sz w:val="24"/>
          <w:szCs w:val="24"/>
        </w:rPr>
      </w:pPr>
      <w:r w:rsidRPr="00AC3FFB">
        <w:rPr>
          <w:rFonts w:ascii="Times New Roman" w:eastAsia="Calibri" w:hAnsi="Times New Roman" w:cs="Times New Roman"/>
          <w:b/>
          <w:sz w:val="24"/>
          <w:szCs w:val="24"/>
        </w:rPr>
        <w:t>Personel soyunma/dinlenme odaları:</w:t>
      </w:r>
      <w:r w:rsidRPr="00AC3FFB">
        <w:rPr>
          <w:rFonts w:ascii="Times New Roman" w:eastAsia="Calibri" w:hAnsi="Times New Roman" w:cs="Times New Roman"/>
          <w:sz w:val="24"/>
          <w:szCs w:val="24"/>
        </w:rPr>
        <w:t xml:space="preserve"> Proje alanı içerisinde uygun yerlerde yeterli sayıda ve ıslak hacimlerle birlikte düşünülmelidir. Doğal olarak havalandırılıp aydınlatılması beklenmektedir.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Depolar: </w:t>
      </w:r>
      <w:r w:rsidRPr="00021952">
        <w:rPr>
          <w:rFonts w:ascii="Times New Roman" w:eastAsia="Calibri" w:hAnsi="Times New Roman" w:cs="Times New Roman"/>
          <w:sz w:val="24"/>
          <w:szCs w:val="24"/>
        </w:rPr>
        <w:t xml:space="preserve">Farklı ihtiyaçlar için (yiyecek, içecek, mobilya, tekstil, genel) düzenlenmelidir.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Kapalı otopark: </w:t>
      </w:r>
      <w:r w:rsidR="00AC3FFB" w:rsidRPr="00AC3FFB">
        <w:rPr>
          <w:rFonts w:ascii="Times New Roman" w:eastAsia="Calibri" w:hAnsi="Times New Roman" w:cs="Times New Roman"/>
          <w:sz w:val="24"/>
          <w:szCs w:val="24"/>
        </w:rPr>
        <w:t xml:space="preserve">En az </w:t>
      </w:r>
      <w:r w:rsidRPr="00AC3FFB">
        <w:rPr>
          <w:rFonts w:ascii="Times New Roman" w:eastAsia="Calibri" w:hAnsi="Times New Roman" w:cs="Times New Roman"/>
          <w:sz w:val="24"/>
          <w:szCs w:val="24"/>
        </w:rPr>
        <w:t>100</w:t>
      </w:r>
      <w:r w:rsidRPr="00021952">
        <w:rPr>
          <w:rFonts w:ascii="Times New Roman" w:eastAsia="Calibri" w:hAnsi="Times New Roman" w:cs="Times New Roman"/>
          <w:b/>
          <w:sz w:val="24"/>
          <w:szCs w:val="24"/>
        </w:rPr>
        <w:t xml:space="preserve"> </w:t>
      </w:r>
      <w:r w:rsidRPr="00021952">
        <w:rPr>
          <w:rFonts w:ascii="Times New Roman" w:eastAsia="Calibri" w:hAnsi="Times New Roman" w:cs="Times New Roman"/>
          <w:sz w:val="24"/>
          <w:szCs w:val="24"/>
        </w:rPr>
        <w:t xml:space="preserve">araçlık </w:t>
      </w:r>
      <w:r w:rsidR="00AC3FFB" w:rsidRPr="00AC3FFB">
        <w:rPr>
          <w:rFonts w:ascii="Times New Roman" w:eastAsia="Calibri" w:hAnsi="Times New Roman" w:cs="Times New Roman"/>
          <w:sz w:val="24"/>
          <w:szCs w:val="24"/>
        </w:rPr>
        <w:t>(Engelli araçları da dikkate alınmalıdır)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Açık otopark: </w:t>
      </w:r>
      <w:r w:rsidR="00AC3FFB" w:rsidRPr="00AC3FFB">
        <w:rPr>
          <w:rFonts w:ascii="Times New Roman" w:eastAsia="Calibri" w:hAnsi="Times New Roman" w:cs="Times New Roman"/>
          <w:sz w:val="24"/>
          <w:szCs w:val="24"/>
        </w:rPr>
        <w:t>En az 100</w:t>
      </w:r>
      <w:r w:rsidRPr="00021952">
        <w:rPr>
          <w:rFonts w:ascii="Times New Roman" w:eastAsia="Calibri" w:hAnsi="Times New Roman" w:cs="Times New Roman"/>
          <w:b/>
          <w:sz w:val="24"/>
          <w:szCs w:val="24"/>
        </w:rPr>
        <w:t xml:space="preserve"> </w:t>
      </w:r>
      <w:r w:rsidRPr="00021952">
        <w:rPr>
          <w:rFonts w:ascii="Times New Roman" w:eastAsia="Calibri" w:hAnsi="Times New Roman" w:cs="Times New Roman"/>
          <w:sz w:val="24"/>
          <w:szCs w:val="24"/>
        </w:rPr>
        <w:t xml:space="preserve">araçlık </w:t>
      </w:r>
      <w:r w:rsidR="00AC3FFB" w:rsidRPr="00AC3FFB">
        <w:rPr>
          <w:rFonts w:ascii="Times New Roman" w:eastAsia="Calibri" w:hAnsi="Times New Roman" w:cs="Times New Roman"/>
          <w:sz w:val="24"/>
          <w:szCs w:val="24"/>
        </w:rPr>
        <w:t>(Engelli araçları da dikkate alınmalıdır)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Sığınak: </w:t>
      </w:r>
      <w:r w:rsidRPr="00021952">
        <w:rPr>
          <w:rFonts w:ascii="Times New Roman" w:eastAsia="Calibri" w:hAnsi="Times New Roman" w:cs="Times New Roman"/>
          <w:sz w:val="24"/>
          <w:szCs w:val="24"/>
        </w:rPr>
        <w:t xml:space="preserve">Sığınak yönetmeliğine uygun şekilde tasarlanmalıdır.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Trafo odası</w:t>
      </w:r>
      <w:r w:rsidR="003B664A">
        <w:rPr>
          <w:rFonts w:ascii="Times New Roman" w:eastAsia="Calibri" w:hAnsi="Times New Roman" w:cs="Times New Roman"/>
          <w:b/>
          <w:sz w:val="24"/>
          <w:szCs w:val="24"/>
        </w:rPr>
        <w:t>:</w:t>
      </w:r>
      <w:r w:rsidRPr="00021952">
        <w:rPr>
          <w:rFonts w:ascii="Times New Roman" w:eastAsia="Calibri" w:hAnsi="Times New Roman" w:cs="Times New Roman"/>
          <w:b/>
          <w:sz w:val="24"/>
          <w:szCs w:val="24"/>
        </w:rPr>
        <w:t xml:space="preserve"> </w:t>
      </w:r>
      <w:r w:rsidR="003B664A">
        <w:rPr>
          <w:rFonts w:ascii="Times New Roman" w:eastAsia="Calibri" w:hAnsi="Times New Roman" w:cs="Times New Roman"/>
          <w:sz w:val="24"/>
          <w:szCs w:val="24"/>
        </w:rPr>
        <w:t>Yeterli büyüklükte olmalıdır.</w:t>
      </w:r>
      <w:r w:rsidRPr="00021952">
        <w:rPr>
          <w:rFonts w:ascii="Times New Roman" w:eastAsia="Calibri" w:hAnsi="Times New Roman" w:cs="Times New Roman"/>
          <w:sz w:val="24"/>
          <w:szCs w:val="24"/>
        </w:rPr>
        <w:t xml:space="preserve">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Jeneratör alanı: </w:t>
      </w:r>
      <w:r w:rsidRPr="00021952">
        <w:rPr>
          <w:rFonts w:ascii="Times New Roman" w:eastAsia="Calibri" w:hAnsi="Times New Roman" w:cs="Times New Roman"/>
          <w:sz w:val="24"/>
          <w:szCs w:val="24"/>
        </w:rPr>
        <w:t xml:space="preserve">Bina dışında da düzenlenebilir. </w:t>
      </w:r>
    </w:p>
    <w:p w:rsidR="002929DC" w:rsidRPr="001A17FF" w:rsidRDefault="002929DC" w:rsidP="002929DC">
      <w:pPr>
        <w:spacing w:after="70"/>
        <w:jc w:val="both"/>
        <w:rPr>
          <w:rFonts w:ascii="Times New Roman" w:eastAsia="Calibri" w:hAnsi="Times New Roman" w:cs="Times New Roman"/>
          <w:b/>
          <w:sz w:val="24"/>
          <w:szCs w:val="24"/>
        </w:rPr>
      </w:pPr>
      <w:r w:rsidRPr="001A17FF">
        <w:rPr>
          <w:rFonts w:ascii="Times New Roman" w:eastAsia="Calibri" w:hAnsi="Times New Roman" w:cs="Times New Roman"/>
          <w:b/>
          <w:sz w:val="24"/>
          <w:szCs w:val="24"/>
        </w:rPr>
        <w:t>Elektrik ana dağıtım odası</w:t>
      </w:r>
      <w:r w:rsidR="001A17FF">
        <w:rPr>
          <w:rFonts w:ascii="Times New Roman" w:eastAsia="Calibri" w:hAnsi="Times New Roman" w:cs="Times New Roman"/>
          <w:b/>
          <w:sz w:val="24"/>
          <w:szCs w:val="24"/>
        </w:rPr>
        <w:t xml:space="preserve">: </w:t>
      </w:r>
      <w:r w:rsidR="001A17FF">
        <w:rPr>
          <w:rFonts w:ascii="Times New Roman" w:eastAsia="Calibri" w:hAnsi="Times New Roman" w:cs="Times New Roman"/>
          <w:sz w:val="24"/>
          <w:szCs w:val="24"/>
        </w:rPr>
        <w:t>Yeterli büyüklükte olmalıdır.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Klima merkezi: </w:t>
      </w:r>
      <w:r w:rsidRPr="00021952">
        <w:rPr>
          <w:rFonts w:ascii="Times New Roman" w:eastAsia="Calibri" w:hAnsi="Times New Roman" w:cs="Times New Roman"/>
          <w:sz w:val="24"/>
          <w:szCs w:val="24"/>
        </w:rPr>
        <w:t xml:space="preserve">Bina dışında da düzenlenebilir, temiz hava girişi olmalıdır. </w:t>
      </w:r>
    </w:p>
    <w:p w:rsidR="002929DC" w:rsidRPr="00F9761A" w:rsidRDefault="004F10C3" w:rsidP="002929D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Isıtma merkezi: </w:t>
      </w:r>
      <w:r w:rsidRPr="004F10C3">
        <w:rPr>
          <w:rFonts w:ascii="Times New Roman" w:eastAsia="Calibri" w:hAnsi="Times New Roman" w:cs="Times New Roman"/>
          <w:sz w:val="24"/>
          <w:szCs w:val="24"/>
        </w:rPr>
        <w:t>Yeterli büyüklükte, günışığı alacak ve doğal</w:t>
      </w:r>
      <w:r>
        <w:rPr>
          <w:rFonts w:ascii="Times New Roman" w:eastAsia="Calibri" w:hAnsi="Times New Roman" w:cs="Times New Roman"/>
          <w:sz w:val="24"/>
          <w:szCs w:val="24"/>
        </w:rPr>
        <w:t xml:space="preserve"> olarak havalandıracak şekilde </w:t>
      </w:r>
      <w:r w:rsidRPr="004F10C3">
        <w:rPr>
          <w:rFonts w:ascii="Times New Roman" w:eastAsia="Calibri" w:hAnsi="Times New Roman" w:cs="Times New Roman"/>
          <w:sz w:val="24"/>
          <w:szCs w:val="24"/>
        </w:rPr>
        <w:t>düşünülmelidir.</w:t>
      </w:r>
    </w:p>
    <w:p w:rsidR="002929DC" w:rsidRPr="00F9761A" w:rsidRDefault="002929DC" w:rsidP="002929DC">
      <w:pPr>
        <w:spacing w:after="120"/>
        <w:jc w:val="both"/>
        <w:rPr>
          <w:rFonts w:ascii="Times New Roman" w:eastAsia="Calibri" w:hAnsi="Times New Roman" w:cs="Times New Roman"/>
          <w:sz w:val="24"/>
          <w:szCs w:val="24"/>
        </w:rPr>
      </w:pPr>
      <w:r w:rsidRPr="00021952">
        <w:rPr>
          <w:rFonts w:ascii="Times New Roman" w:eastAsia="Calibri" w:hAnsi="Times New Roman" w:cs="Times New Roman"/>
          <w:sz w:val="24"/>
          <w:szCs w:val="24"/>
        </w:rPr>
        <w:t xml:space="preserve">Personel giriş ve çıkışları bina </w:t>
      </w:r>
      <w:r w:rsidR="00A6762C">
        <w:rPr>
          <w:rFonts w:ascii="Times New Roman" w:eastAsia="Calibri" w:hAnsi="Times New Roman" w:cs="Times New Roman"/>
          <w:sz w:val="24"/>
          <w:szCs w:val="24"/>
        </w:rPr>
        <w:t xml:space="preserve">ana </w:t>
      </w:r>
      <w:r w:rsidRPr="00021952">
        <w:rPr>
          <w:rFonts w:ascii="Times New Roman" w:eastAsia="Calibri" w:hAnsi="Times New Roman" w:cs="Times New Roman"/>
          <w:sz w:val="24"/>
          <w:szCs w:val="24"/>
        </w:rPr>
        <w:t>giriş</w:t>
      </w:r>
      <w:r w:rsidR="00A6762C">
        <w:rPr>
          <w:rFonts w:ascii="Times New Roman" w:eastAsia="Calibri" w:hAnsi="Times New Roman" w:cs="Times New Roman"/>
          <w:sz w:val="24"/>
          <w:szCs w:val="24"/>
        </w:rPr>
        <w:t>ler</w:t>
      </w:r>
      <w:r w:rsidRPr="00021952">
        <w:rPr>
          <w:rFonts w:ascii="Times New Roman" w:eastAsia="Calibri" w:hAnsi="Times New Roman" w:cs="Times New Roman"/>
          <w:sz w:val="24"/>
          <w:szCs w:val="24"/>
        </w:rPr>
        <w:t>inden bağımsız şekilde düzenlenmeli ve kontrol noktasına sahip olmalıdır.</w:t>
      </w:r>
    </w:p>
    <w:p w:rsidR="002929DC" w:rsidRPr="00D90599" w:rsidRDefault="008B1925" w:rsidP="00D90599">
      <w:pPr>
        <w:ind w:firstLine="284"/>
        <w:rPr>
          <w:rFonts w:ascii="Times New Roman" w:eastAsia="Calibri" w:hAnsi="Times New Roman" w:cs="Times New Roman"/>
          <w:color w:val="FF0000"/>
          <w:sz w:val="24"/>
          <w:szCs w:val="24"/>
        </w:rPr>
      </w:pPr>
      <w:r w:rsidRPr="00D90599">
        <w:rPr>
          <w:rFonts w:ascii="Times New Roman" w:eastAsia="Calibri" w:hAnsi="Times New Roman" w:cs="Times New Roman"/>
          <w:b/>
          <w:color w:val="FF0000"/>
          <w:sz w:val="24"/>
          <w:szCs w:val="24"/>
        </w:rPr>
        <w:t>2.2</w:t>
      </w:r>
      <w:r w:rsidR="007C4CC9" w:rsidRPr="00D90599">
        <w:rPr>
          <w:rFonts w:ascii="Times New Roman" w:eastAsia="Calibri" w:hAnsi="Times New Roman" w:cs="Times New Roman"/>
          <w:b/>
          <w:color w:val="FF0000"/>
          <w:sz w:val="24"/>
          <w:szCs w:val="24"/>
        </w:rPr>
        <w:t xml:space="preserve"> </w:t>
      </w:r>
      <w:r w:rsidR="002929DC" w:rsidRPr="00D90599">
        <w:rPr>
          <w:rFonts w:ascii="Times New Roman" w:eastAsia="Calibri" w:hAnsi="Times New Roman" w:cs="Times New Roman"/>
          <w:b/>
          <w:color w:val="FF0000"/>
          <w:sz w:val="24"/>
          <w:szCs w:val="24"/>
        </w:rPr>
        <w:t xml:space="preserve">ALIŞVERİŞ </w:t>
      </w:r>
      <w:r w:rsidR="007C4CC9" w:rsidRPr="00D90599">
        <w:rPr>
          <w:rFonts w:ascii="Times New Roman" w:eastAsia="Calibri" w:hAnsi="Times New Roman" w:cs="Times New Roman"/>
          <w:b/>
          <w:color w:val="FF0000"/>
          <w:sz w:val="24"/>
          <w:szCs w:val="24"/>
        </w:rPr>
        <w:t>BİRİMİ</w:t>
      </w:r>
      <w:r w:rsidR="002929DC" w:rsidRPr="00D90599">
        <w:rPr>
          <w:rFonts w:ascii="Times New Roman" w:eastAsia="Calibri" w:hAnsi="Times New Roman" w:cs="Times New Roman"/>
          <w:b/>
          <w:color w:val="FF0000"/>
          <w:sz w:val="24"/>
          <w:szCs w:val="24"/>
        </w:rPr>
        <w:t xml:space="preserve"> </w:t>
      </w:r>
    </w:p>
    <w:p w:rsidR="002929DC" w:rsidRPr="008B1925" w:rsidRDefault="008B1925" w:rsidP="008B1925">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Giriş</w:t>
      </w:r>
      <w:r>
        <w:rPr>
          <w:rFonts w:ascii="Times New Roman" w:eastAsia="Calibri" w:hAnsi="Times New Roman" w:cs="Times New Roman"/>
          <w:color w:val="000000"/>
          <w:sz w:val="24"/>
          <w:szCs w:val="24"/>
        </w:rPr>
        <w:t xml:space="preserve">: </w:t>
      </w:r>
      <w:r w:rsidR="002929DC" w:rsidRPr="00021952">
        <w:rPr>
          <w:rFonts w:ascii="Times New Roman" w:eastAsia="Calibri" w:hAnsi="Times New Roman" w:cs="Times New Roman"/>
          <w:color w:val="000000"/>
          <w:sz w:val="24"/>
          <w:szCs w:val="24"/>
        </w:rPr>
        <w:t xml:space="preserve">Giriş holü, danışma, güvenlik, </w:t>
      </w:r>
      <w:proofErr w:type="gramStart"/>
      <w:r w:rsidR="002929DC" w:rsidRPr="00021952">
        <w:rPr>
          <w:rFonts w:ascii="Times New Roman" w:eastAsia="Calibri" w:hAnsi="Times New Roman" w:cs="Times New Roman"/>
          <w:color w:val="000000"/>
          <w:sz w:val="24"/>
          <w:szCs w:val="24"/>
        </w:rPr>
        <w:t>fuaye</w:t>
      </w:r>
      <w:proofErr w:type="gramEnd"/>
      <w:r w:rsidR="002929DC" w:rsidRPr="00021952">
        <w:rPr>
          <w:rFonts w:ascii="Times New Roman" w:eastAsia="Calibri" w:hAnsi="Times New Roman" w:cs="Times New Roman"/>
          <w:color w:val="000000"/>
          <w:sz w:val="24"/>
          <w:szCs w:val="24"/>
        </w:rPr>
        <w:t xml:space="preserve">/lobi, bay, bayan, engelli </w:t>
      </w:r>
      <w:proofErr w:type="spellStart"/>
      <w:r w:rsidR="002929DC" w:rsidRPr="00021952">
        <w:rPr>
          <w:rFonts w:ascii="Times New Roman" w:eastAsia="Calibri" w:hAnsi="Times New Roman" w:cs="Times New Roman"/>
          <w:color w:val="000000"/>
          <w:sz w:val="24"/>
          <w:szCs w:val="24"/>
        </w:rPr>
        <w:t>WC’ler</w:t>
      </w:r>
      <w:proofErr w:type="spellEnd"/>
      <w:r w:rsidR="002929DC" w:rsidRPr="00021952">
        <w:rPr>
          <w:rFonts w:ascii="Times New Roman" w:eastAsia="Calibri" w:hAnsi="Times New Roman" w:cs="Times New Roman"/>
          <w:color w:val="000000"/>
          <w:sz w:val="24"/>
          <w:szCs w:val="24"/>
        </w:rPr>
        <w:t>, merdiven ve asansörler, yangın merdivenleri ve yangın çıkışları olmalıdır.</w:t>
      </w:r>
    </w:p>
    <w:p w:rsidR="002929DC" w:rsidRPr="008B1925" w:rsidRDefault="008B1925" w:rsidP="008B1925">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Satış Birimleri</w:t>
      </w:r>
      <w:r>
        <w:rPr>
          <w:rFonts w:ascii="Times New Roman" w:eastAsia="Calibri" w:hAnsi="Times New Roman" w:cs="Times New Roman"/>
          <w:color w:val="000000"/>
          <w:sz w:val="24"/>
          <w:szCs w:val="24"/>
        </w:rPr>
        <w:t xml:space="preserve">: </w:t>
      </w:r>
      <w:r w:rsidR="005E779A" w:rsidRPr="005E779A">
        <w:rPr>
          <w:rFonts w:ascii="Times New Roman" w:eastAsia="Calibri" w:hAnsi="Times New Roman" w:cs="Times New Roman"/>
          <w:color w:val="000000"/>
          <w:sz w:val="24"/>
          <w:szCs w:val="24"/>
        </w:rPr>
        <w:t xml:space="preserve">Hediyelik eşya, yöresel ürünler, kitap kırtasiye, </w:t>
      </w:r>
      <w:proofErr w:type="spellStart"/>
      <w:r w:rsidR="005E779A" w:rsidRPr="005E779A">
        <w:rPr>
          <w:rFonts w:ascii="Times New Roman" w:eastAsia="Calibri" w:hAnsi="Times New Roman" w:cs="Times New Roman"/>
          <w:color w:val="000000"/>
          <w:sz w:val="24"/>
          <w:szCs w:val="24"/>
        </w:rPr>
        <w:t>v</w:t>
      </w:r>
      <w:r w:rsidR="005E779A">
        <w:rPr>
          <w:rFonts w:ascii="Times New Roman" w:eastAsia="Calibri" w:hAnsi="Times New Roman" w:cs="Times New Roman"/>
          <w:color w:val="000000"/>
          <w:sz w:val="24"/>
          <w:szCs w:val="24"/>
        </w:rPr>
        <w:t>.</w:t>
      </w:r>
      <w:r w:rsidR="005E779A" w:rsidRPr="005E779A">
        <w:rPr>
          <w:rFonts w:ascii="Times New Roman" w:eastAsia="Calibri" w:hAnsi="Times New Roman" w:cs="Times New Roman"/>
          <w:color w:val="000000"/>
          <w:sz w:val="24"/>
          <w:szCs w:val="24"/>
        </w:rPr>
        <w:t>b</w:t>
      </w:r>
      <w:proofErr w:type="spellEnd"/>
      <w:r w:rsidR="005E779A">
        <w:rPr>
          <w:rFonts w:ascii="Times New Roman" w:eastAsia="Calibri" w:hAnsi="Times New Roman" w:cs="Times New Roman"/>
          <w:color w:val="000000"/>
          <w:sz w:val="24"/>
          <w:szCs w:val="24"/>
        </w:rPr>
        <w:t>.</w:t>
      </w:r>
      <w:r w:rsidR="005E779A" w:rsidRPr="005E779A">
        <w:rPr>
          <w:rFonts w:ascii="Times New Roman" w:eastAsia="Calibri" w:hAnsi="Times New Roman" w:cs="Times New Roman"/>
          <w:color w:val="000000"/>
          <w:sz w:val="24"/>
          <w:szCs w:val="24"/>
        </w:rPr>
        <w:t xml:space="preserve"> ürünlerin satışının yapıldığı bu alanların tasarımında izlenecek yaklaşım tamamen tasarımcıya bırakılmıştır. İstenildiği takdirde birkaç katlı bir </w:t>
      </w:r>
      <w:r w:rsidR="005E779A">
        <w:rPr>
          <w:rFonts w:ascii="Times New Roman" w:eastAsia="Calibri" w:hAnsi="Times New Roman" w:cs="Times New Roman"/>
          <w:color w:val="000000"/>
          <w:sz w:val="24"/>
          <w:szCs w:val="24"/>
        </w:rPr>
        <w:t>A</w:t>
      </w:r>
      <w:r w:rsidR="005E779A" w:rsidRPr="005E779A">
        <w:rPr>
          <w:rFonts w:ascii="Times New Roman" w:eastAsia="Calibri" w:hAnsi="Times New Roman" w:cs="Times New Roman"/>
          <w:color w:val="000000"/>
          <w:sz w:val="24"/>
          <w:szCs w:val="24"/>
        </w:rPr>
        <w:t xml:space="preserve">VM tasarlana bileceği gibi, proje </w:t>
      </w:r>
      <w:proofErr w:type="gramStart"/>
      <w:r w:rsidR="005E779A" w:rsidRPr="005E779A">
        <w:rPr>
          <w:rFonts w:ascii="Times New Roman" w:eastAsia="Calibri" w:hAnsi="Times New Roman" w:cs="Times New Roman"/>
          <w:color w:val="000000"/>
          <w:sz w:val="24"/>
          <w:szCs w:val="24"/>
        </w:rPr>
        <w:t>konseptine</w:t>
      </w:r>
      <w:proofErr w:type="gramEnd"/>
      <w:r w:rsidR="005E779A" w:rsidRPr="005E779A">
        <w:rPr>
          <w:rFonts w:ascii="Times New Roman" w:eastAsia="Calibri" w:hAnsi="Times New Roman" w:cs="Times New Roman"/>
          <w:color w:val="000000"/>
          <w:sz w:val="24"/>
          <w:szCs w:val="24"/>
        </w:rPr>
        <w:t xml:space="preserve"> uygun olarak çarşı şeklinde de bir yaklaşım söz konusu olabilir.   </w:t>
      </w:r>
    </w:p>
    <w:p w:rsidR="002929DC" w:rsidRPr="008B1925" w:rsidRDefault="008B1925" w:rsidP="008B1925">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Yemek Katı (</w:t>
      </w:r>
      <w:proofErr w:type="spellStart"/>
      <w:r w:rsidRPr="00021952">
        <w:rPr>
          <w:rFonts w:ascii="Times New Roman" w:eastAsia="Calibri" w:hAnsi="Times New Roman" w:cs="Times New Roman"/>
          <w:b/>
          <w:color w:val="000000"/>
          <w:sz w:val="24"/>
          <w:szCs w:val="24"/>
        </w:rPr>
        <w:t>Food</w:t>
      </w:r>
      <w:proofErr w:type="spellEnd"/>
      <w:r w:rsidRPr="00021952">
        <w:rPr>
          <w:rFonts w:ascii="Times New Roman" w:eastAsia="Calibri" w:hAnsi="Times New Roman" w:cs="Times New Roman"/>
          <w:b/>
          <w:color w:val="000000"/>
          <w:sz w:val="24"/>
          <w:szCs w:val="24"/>
        </w:rPr>
        <w:t xml:space="preserve"> Court)</w:t>
      </w:r>
      <w:r>
        <w:rPr>
          <w:rFonts w:ascii="Times New Roman" w:eastAsia="Calibri" w:hAnsi="Times New Roman" w:cs="Times New Roman"/>
          <w:color w:val="000000"/>
          <w:sz w:val="24"/>
          <w:szCs w:val="24"/>
        </w:rPr>
        <w:t xml:space="preserve">: </w:t>
      </w:r>
      <w:r w:rsidR="008A21D2">
        <w:rPr>
          <w:rFonts w:ascii="Times New Roman" w:eastAsia="Calibri" w:hAnsi="Times New Roman" w:cs="Times New Roman"/>
          <w:color w:val="000000"/>
          <w:sz w:val="24"/>
          <w:szCs w:val="24"/>
        </w:rPr>
        <w:t>En az bir l</w:t>
      </w:r>
      <w:r w:rsidR="002929DC" w:rsidRPr="00021952">
        <w:rPr>
          <w:rFonts w:ascii="Times New Roman" w:eastAsia="Calibri" w:hAnsi="Times New Roman" w:cs="Times New Roman"/>
          <w:color w:val="000000"/>
          <w:sz w:val="24"/>
          <w:szCs w:val="24"/>
        </w:rPr>
        <w:t xml:space="preserve">okanta ve </w:t>
      </w:r>
      <w:r w:rsidR="00714D6E">
        <w:rPr>
          <w:rFonts w:ascii="Times New Roman" w:eastAsia="Calibri" w:hAnsi="Times New Roman" w:cs="Times New Roman"/>
          <w:color w:val="000000"/>
          <w:sz w:val="24"/>
          <w:szCs w:val="24"/>
        </w:rPr>
        <w:t xml:space="preserve">kafe olmak üzere </w:t>
      </w:r>
      <w:proofErr w:type="spellStart"/>
      <w:r w:rsidR="002929DC" w:rsidRPr="00021952">
        <w:rPr>
          <w:rFonts w:ascii="Times New Roman" w:eastAsia="Calibri" w:hAnsi="Times New Roman" w:cs="Times New Roman"/>
          <w:color w:val="000000"/>
          <w:sz w:val="24"/>
          <w:szCs w:val="24"/>
        </w:rPr>
        <w:t>Fast-Food</w:t>
      </w:r>
      <w:proofErr w:type="spellEnd"/>
      <w:r w:rsidR="002929DC" w:rsidRPr="00021952">
        <w:rPr>
          <w:rFonts w:ascii="Times New Roman" w:eastAsia="Calibri" w:hAnsi="Times New Roman" w:cs="Times New Roman"/>
          <w:color w:val="000000"/>
          <w:sz w:val="24"/>
          <w:szCs w:val="24"/>
        </w:rPr>
        <w:t xml:space="preserve"> </w:t>
      </w:r>
      <w:proofErr w:type="spellStart"/>
      <w:r w:rsidR="002929DC" w:rsidRPr="00021952">
        <w:rPr>
          <w:rFonts w:ascii="Times New Roman" w:eastAsia="Calibri" w:hAnsi="Times New Roman" w:cs="Times New Roman"/>
          <w:color w:val="000000"/>
          <w:sz w:val="24"/>
          <w:szCs w:val="24"/>
        </w:rPr>
        <w:t>kiosklarından</w:t>
      </w:r>
      <w:proofErr w:type="spellEnd"/>
      <w:r w:rsidR="002929DC" w:rsidRPr="00021952">
        <w:rPr>
          <w:rFonts w:ascii="Times New Roman" w:eastAsia="Calibri" w:hAnsi="Times New Roman" w:cs="Times New Roman"/>
          <w:color w:val="000000"/>
          <w:sz w:val="24"/>
          <w:szCs w:val="24"/>
        </w:rPr>
        <w:t xml:space="preserve"> ve ortak yemek yeme alanları ile teras(</w:t>
      </w:r>
      <w:proofErr w:type="spellStart"/>
      <w:r w:rsidR="002929DC" w:rsidRPr="00021952">
        <w:rPr>
          <w:rFonts w:ascii="Times New Roman" w:eastAsia="Calibri" w:hAnsi="Times New Roman" w:cs="Times New Roman"/>
          <w:color w:val="000000"/>
          <w:sz w:val="24"/>
          <w:szCs w:val="24"/>
        </w:rPr>
        <w:t>lar</w:t>
      </w:r>
      <w:proofErr w:type="spellEnd"/>
      <w:r w:rsidR="002929DC" w:rsidRPr="00021952">
        <w:rPr>
          <w:rFonts w:ascii="Times New Roman" w:eastAsia="Calibri" w:hAnsi="Times New Roman" w:cs="Times New Roman"/>
          <w:color w:val="000000"/>
          <w:sz w:val="24"/>
          <w:szCs w:val="24"/>
        </w:rPr>
        <w:t>)</w:t>
      </w:r>
      <w:proofErr w:type="gramStart"/>
      <w:r w:rsidR="002929DC" w:rsidRPr="00021952">
        <w:rPr>
          <w:rFonts w:ascii="Times New Roman" w:eastAsia="Calibri" w:hAnsi="Times New Roman" w:cs="Times New Roman"/>
          <w:color w:val="000000"/>
          <w:sz w:val="24"/>
          <w:szCs w:val="24"/>
        </w:rPr>
        <w:t>dan</w:t>
      </w:r>
      <w:proofErr w:type="gramEnd"/>
      <w:r w:rsidR="002929DC" w:rsidRPr="00021952">
        <w:rPr>
          <w:rFonts w:ascii="Times New Roman" w:eastAsia="Calibri" w:hAnsi="Times New Roman" w:cs="Times New Roman"/>
          <w:color w:val="000000"/>
          <w:sz w:val="24"/>
          <w:szCs w:val="24"/>
        </w:rPr>
        <w:t xml:space="preserve"> oluş</w:t>
      </w:r>
      <w:r w:rsidR="00714D6E">
        <w:rPr>
          <w:rFonts w:ascii="Times New Roman" w:eastAsia="Calibri" w:hAnsi="Times New Roman" w:cs="Times New Roman"/>
          <w:color w:val="000000"/>
          <w:sz w:val="24"/>
          <w:szCs w:val="24"/>
        </w:rPr>
        <w:t xml:space="preserve">ması istenmektedir. </w:t>
      </w:r>
      <w:r w:rsidR="00714D6E" w:rsidRPr="00714D6E">
        <w:rPr>
          <w:rFonts w:ascii="Times New Roman" w:eastAsia="Calibri" w:hAnsi="Times New Roman" w:cs="Times New Roman"/>
          <w:color w:val="000000"/>
          <w:sz w:val="24"/>
          <w:szCs w:val="24"/>
        </w:rPr>
        <w:t>Bunun yanı sıra açık alanda kullanıcıların yeme-içmelerine fırsat tanıyan açık alan düzenlemelerde yapılabilir.</w:t>
      </w:r>
    </w:p>
    <w:p w:rsidR="002929DC" w:rsidRPr="00021952" w:rsidRDefault="008B1925" w:rsidP="008B1925">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 xml:space="preserve">Çocuk </w:t>
      </w:r>
      <w:r w:rsidR="00714D6E">
        <w:rPr>
          <w:rFonts w:ascii="Times New Roman" w:eastAsia="Calibri" w:hAnsi="Times New Roman" w:cs="Times New Roman"/>
          <w:b/>
          <w:color w:val="000000"/>
          <w:sz w:val="24"/>
          <w:szCs w:val="24"/>
        </w:rPr>
        <w:t>ve Gençler için Oyun Alanı v</w:t>
      </w:r>
      <w:r w:rsidRPr="00021952">
        <w:rPr>
          <w:rFonts w:ascii="Times New Roman" w:eastAsia="Calibri" w:hAnsi="Times New Roman" w:cs="Times New Roman"/>
          <w:b/>
          <w:color w:val="000000"/>
          <w:sz w:val="24"/>
          <w:szCs w:val="24"/>
        </w:rPr>
        <w:t xml:space="preserve">e </w:t>
      </w:r>
      <w:r w:rsidR="00714D6E">
        <w:rPr>
          <w:rFonts w:ascii="Times New Roman" w:eastAsia="Calibri" w:hAnsi="Times New Roman" w:cs="Times New Roman"/>
          <w:b/>
          <w:color w:val="000000"/>
          <w:sz w:val="24"/>
          <w:szCs w:val="24"/>
        </w:rPr>
        <w:t>Etkinlik Alanları</w:t>
      </w:r>
      <w:r>
        <w:rPr>
          <w:rFonts w:ascii="Times New Roman" w:eastAsia="Calibri" w:hAnsi="Times New Roman" w:cs="Times New Roman"/>
          <w:color w:val="000000"/>
          <w:sz w:val="24"/>
          <w:szCs w:val="24"/>
        </w:rPr>
        <w:t xml:space="preserve">: </w:t>
      </w:r>
      <w:r w:rsidR="00714D6E" w:rsidRPr="00714D6E">
        <w:rPr>
          <w:rFonts w:ascii="Times New Roman" w:eastAsia="Calibri" w:hAnsi="Times New Roman" w:cs="Times New Roman"/>
          <w:color w:val="000000"/>
          <w:sz w:val="24"/>
          <w:szCs w:val="24"/>
        </w:rPr>
        <w:t>Açık ve kapalı mekânlar şeklinde tasarlanabilecektir. Ancak içerik tasarımcıya aittir.</w:t>
      </w:r>
    </w:p>
    <w:p w:rsidR="002929DC" w:rsidRPr="00021952" w:rsidRDefault="00F333D7" w:rsidP="008B1925">
      <w:pPr>
        <w:pBdr>
          <w:top w:val="nil"/>
          <w:left w:val="nil"/>
          <w:bottom w:val="nil"/>
          <w:right w:val="nil"/>
          <w:between w:val="nil"/>
        </w:pBd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Açık v</w:t>
      </w:r>
      <w:r w:rsidR="008B1925" w:rsidRPr="00021952">
        <w:rPr>
          <w:rFonts w:ascii="Times New Roman" w:eastAsia="Calibri" w:hAnsi="Times New Roman" w:cs="Times New Roman"/>
          <w:b/>
          <w:color w:val="000000"/>
          <w:sz w:val="24"/>
          <w:szCs w:val="24"/>
        </w:rPr>
        <w:t>e Kapalı Otopark</w:t>
      </w:r>
      <w:r w:rsidR="008B1925">
        <w:rPr>
          <w:rFonts w:ascii="Times New Roman" w:eastAsia="Calibri" w:hAnsi="Times New Roman" w:cs="Times New Roman"/>
          <w:color w:val="000000"/>
          <w:sz w:val="24"/>
          <w:szCs w:val="24"/>
        </w:rPr>
        <w:t xml:space="preserve">: </w:t>
      </w:r>
      <w:r w:rsidR="002929DC" w:rsidRPr="00021952">
        <w:rPr>
          <w:rFonts w:ascii="Times New Roman" w:eastAsia="Calibri" w:hAnsi="Times New Roman" w:cs="Times New Roman"/>
          <w:color w:val="000000"/>
          <w:sz w:val="24"/>
          <w:szCs w:val="24"/>
        </w:rPr>
        <w:t>İhtiyaca göre araç sayısı belirlenip tasarlanmalıdır.</w:t>
      </w:r>
    </w:p>
    <w:p w:rsidR="002929DC" w:rsidRPr="00D90599" w:rsidRDefault="00D90599" w:rsidP="00D90599">
      <w:pPr>
        <w:spacing w:after="120"/>
        <w:ind w:firstLine="284"/>
        <w:jc w:val="both"/>
        <w:rPr>
          <w:rFonts w:ascii="Times New Roman" w:eastAsia="Calibri" w:hAnsi="Times New Roman" w:cs="Times New Roman"/>
          <w:b/>
          <w:color w:val="FF0000"/>
          <w:sz w:val="24"/>
          <w:szCs w:val="24"/>
        </w:rPr>
      </w:pPr>
      <w:r w:rsidRPr="00D90599">
        <w:rPr>
          <w:rFonts w:ascii="Times New Roman" w:eastAsia="Calibri" w:hAnsi="Times New Roman" w:cs="Times New Roman"/>
          <w:b/>
          <w:color w:val="FF0000"/>
          <w:sz w:val="24"/>
          <w:szCs w:val="24"/>
        </w:rPr>
        <w:t>2.3</w:t>
      </w:r>
      <w:r w:rsidR="00021952" w:rsidRPr="00D90599">
        <w:rPr>
          <w:rFonts w:ascii="Times New Roman" w:eastAsia="Calibri" w:hAnsi="Times New Roman" w:cs="Times New Roman"/>
          <w:b/>
          <w:color w:val="FF0000"/>
          <w:sz w:val="24"/>
          <w:szCs w:val="24"/>
        </w:rPr>
        <w:t xml:space="preserve"> KERMES VE GEÇİCİ SATIŞ ALANLARI</w:t>
      </w:r>
    </w:p>
    <w:p w:rsidR="002929DC" w:rsidRPr="00F9761A" w:rsidRDefault="00F9761A" w:rsidP="002929DC">
      <w:pPr>
        <w:spacing w:after="120"/>
        <w:jc w:val="both"/>
        <w:rPr>
          <w:rFonts w:ascii="Times New Roman" w:eastAsia="Calibri" w:hAnsi="Times New Roman" w:cs="Times New Roman"/>
          <w:color w:val="000000"/>
          <w:sz w:val="24"/>
          <w:szCs w:val="24"/>
        </w:rPr>
      </w:pPr>
      <w:r w:rsidRPr="00F9761A">
        <w:rPr>
          <w:rFonts w:ascii="Times New Roman" w:eastAsia="Calibri" w:hAnsi="Times New Roman" w:cs="Times New Roman"/>
          <w:color w:val="000000"/>
          <w:sz w:val="24"/>
          <w:szCs w:val="24"/>
        </w:rPr>
        <w:t>Satış birimleri ile birlikte ele alınabilir. En az 20 stant açılmasına fırsat verecek büyüklükte düşünülmelidir.</w:t>
      </w:r>
    </w:p>
    <w:p w:rsidR="002929DC" w:rsidRPr="00D90599" w:rsidRDefault="002929DC" w:rsidP="002929DC">
      <w:pPr>
        <w:spacing w:after="120"/>
        <w:jc w:val="both"/>
        <w:rPr>
          <w:rFonts w:ascii="Times New Roman" w:eastAsia="Calibri" w:hAnsi="Times New Roman" w:cs="Times New Roman"/>
          <w:b/>
          <w:color w:val="FF0000"/>
          <w:sz w:val="24"/>
          <w:szCs w:val="24"/>
        </w:rPr>
      </w:pPr>
      <w:r w:rsidRPr="00D90599">
        <w:rPr>
          <w:rFonts w:ascii="Times New Roman" w:eastAsia="Calibri" w:hAnsi="Times New Roman" w:cs="Times New Roman"/>
          <w:b/>
          <w:color w:val="FF0000"/>
          <w:sz w:val="24"/>
          <w:szCs w:val="24"/>
        </w:rPr>
        <w:t>OTOPARKLAR</w:t>
      </w:r>
    </w:p>
    <w:p w:rsidR="002929DC" w:rsidRPr="00021952" w:rsidRDefault="002929DC" w:rsidP="002929DC">
      <w:pPr>
        <w:jc w:val="both"/>
        <w:rPr>
          <w:rFonts w:ascii="Times New Roman" w:eastAsia="Calibri" w:hAnsi="Times New Roman" w:cs="Times New Roman"/>
          <w:color w:val="000000"/>
          <w:sz w:val="24"/>
          <w:szCs w:val="24"/>
        </w:rPr>
      </w:pPr>
      <w:r w:rsidRPr="00021952">
        <w:rPr>
          <w:rFonts w:ascii="Times New Roman" w:eastAsia="Calibri" w:hAnsi="Times New Roman" w:cs="Times New Roman"/>
          <w:color w:val="000000"/>
          <w:sz w:val="24"/>
          <w:szCs w:val="24"/>
        </w:rPr>
        <w:t xml:space="preserve">Bütün tesisler için yeterli düzeyde açık ve kapalı otopark alanları düzenlenmelidir. Benzer yaklaşımla kapalı otoparklar da düşünülmelidir. Otoparklar iyi </w:t>
      </w:r>
      <w:r w:rsidR="00557B07">
        <w:rPr>
          <w:rFonts w:ascii="Times New Roman" w:eastAsia="Calibri" w:hAnsi="Times New Roman" w:cs="Times New Roman"/>
          <w:color w:val="000000"/>
          <w:sz w:val="24"/>
          <w:szCs w:val="24"/>
        </w:rPr>
        <w:t xml:space="preserve">aydınlatılmalı, yönlendirilmeli </w:t>
      </w:r>
      <w:bookmarkStart w:id="0" w:name="_GoBack"/>
      <w:bookmarkEnd w:id="0"/>
      <w:r w:rsidRPr="00021952">
        <w:rPr>
          <w:rFonts w:ascii="Times New Roman" w:eastAsia="Calibri" w:hAnsi="Times New Roman" w:cs="Times New Roman"/>
          <w:color w:val="000000"/>
          <w:sz w:val="24"/>
          <w:szCs w:val="24"/>
        </w:rPr>
        <w:t>ve ze</w:t>
      </w:r>
      <w:r w:rsidR="00F9761A">
        <w:rPr>
          <w:rFonts w:ascii="Times New Roman" w:eastAsia="Calibri" w:hAnsi="Times New Roman" w:cs="Times New Roman"/>
          <w:color w:val="000000"/>
          <w:sz w:val="24"/>
          <w:szCs w:val="24"/>
        </w:rPr>
        <w:t>minde yerleri işaretlenmelidir.</w:t>
      </w:r>
    </w:p>
    <w:p w:rsidR="002929DC" w:rsidRPr="00D90599" w:rsidRDefault="002929DC" w:rsidP="002929DC">
      <w:pPr>
        <w:spacing w:after="120"/>
        <w:jc w:val="both"/>
        <w:rPr>
          <w:rFonts w:ascii="Times New Roman" w:eastAsia="Calibri" w:hAnsi="Times New Roman" w:cs="Times New Roman"/>
          <w:color w:val="FF0000"/>
          <w:sz w:val="24"/>
          <w:szCs w:val="24"/>
        </w:rPr>
      </w:pPr>
      <w:r w:rsidRPr="00D90599">
        <w:rPr>
          <w:rFonts w:ascii="Times New Roman" w:eastAsia="Calibri" w:hAnsi="Times New Roman" w:cs="Times New Roman"/>
          <w:b/>
          <w:color w:val="FF0000"/>
          <w:sz w:val="24"/>
          <w:szCs w:val="24"/>
        </w:rPr>
        <w:t>AÇIK ALAN DÜZENLEMELERİ</w:t>
      </w:r>
    </w:p>
    <w:p w:rsidR="00D90599" w:rsidRDefault="002929DC" w:rsidP="00BE3A5A">
      <w:pPr>
        <w:pBdr>
          <w:top w:val="nil"/>
          <w:left w:val="nil"/>
          <w:bottom w:val="nil"/>
          <w:right w:val="nil"/>
          <w:between w:val="nil"/>
        </w:pBdr>
        <w:spacing w:after="120"/>
        <w:jc w:val="both"/>
        <w:rPr>
          <w:rFonts w:ascii="Times New Roman" w:eastAsia="Calibri" w:hAnsi="Times New Roman" w:cs="Times New Roman"/>
          <w:color w:val="000000"/>
          <w:sz w:val="24"/>
          <w:szCs w:val="24"/>
        </w:rPr>
      </w:pPr>
      <w:r w:rsidRPr="00021952">
        <w:rPr>
          <w:rFonts w:ascii="Times New Roman" w:eastAsia="Calibri" w:hAnsi="Times New Roman" w:cs="Times New Roman"/>
          <w:color w:val="000000"/>
          <w:sz w:val="24"/>
          <w:szCs w:val="24"/>
        </w:rPr>
        <w:t xml:space="preserve">Açık alan düzenlemesi yapılı çevrelerin olmazsa olmazıdır. Bu alanlar peyzaj düzenlemelerini de içinde barındırır: Yürüyüş parkurları, açık dinlenme alanları, muhtelif kafeler ve aynı zamanda kente zenginlik katan yeşillendirme - ağaçlandırma ve </w:t>
      </w:r>
      <w:proofErr w:type="spellStart"/>
      <w:r w:rsidRPr="00021952">
        <w:rPr>
          <w:rFonts w:ascii="Times New Roman" w:eastAsia="Calibri" w:hAnsi="Times New Roman" w:cs="Times New Roman"/>
          <w:color w:val="000000"/>
          <w:sz w:val="24"/>
          <w:szCs w:val="24"/>
        </w:rPr>
        <w:t>bitkilendirme</w:t>
      </w:r>
      <w:proofErr w:type="spellEnd"/>
      <w:r w:rsidRPr="00021952">
        <w:rPr>
          <w:rFonts w:ascii="Times New Roman" w:eastAsia="Calibri" w:hAnsi="Times New Roman" w:cs="Times New Roman"/>
          <w:color w:val="000000"/>
          <w:sz w:val="24"/>
          <w:szCs w:val="24"/>
        </w:rPr>
        <w:t xml:space="preserve"> stratejileri geliştirilmelidir.</w:t>
      </w:r>
    </w:p>
    <w:p w:rsidR="00D732F1" w:rsidRDefault="00D732F1" w:rsidP="00BE3A5A">
      <w:pPr>
        <w:pBdr>
          <w:top w:val="nil"/>
          <w:left w:val="nil"/>
          <w:bottom w:val="nil"/>
          <w:right w:val="nil"/>
          <w:between w:val="nil"/>
        </w:pBdr>
        <w:spacing w:after="120"/>
        <w:jc w:val="both"/>
        <w:rPr>
          <w:rFonts w:ascii="Times New Roman" w:eastAsia="Calibri" w:hAnsi="Times New Roman" w:cs="Times New Roman"/>
          <w:color w:val="000000"/>
          <w:sz w:val="24"/>
          <w:szCs w:val="24"/>
        </w:rPr>
      </w:pPr>
    </w:p>
    <w:p w:rsidR="00D732F1" w:rsidRPr="00D732F1" w:rsidRDefault="00D732F1" w:rsidP="00BE3A5A">
      <w:pPr>
        <w:pBdr>
          <w:top w:val="nil"/>
          <w:left w:val="nil"/>
          <w:bottom w:val="nil"/>
          <w:right w:val="nil"/>
          <w:between w:val="nil"/>
        </w:pBdr>
        <w:spacing w:after="120"/>
        <w:jc w:val="both"/>
        <w:rPr>
          <w:rFonts w:ascii="Times New Roman" w:eastAsia="Calibri" w:hAnsi="Times New Roman" w:cs="Times New Roman"/>
          <w:b/>
          <w:color w:val="000000"/>
          <w:sz w:val="24"/>
          <w:szCs w:val="24"/>
          <w:u w:val="single"/>
        </w:rPr>
      </w:pPr>
      <w:r w:rsidRPr="00D732F1">
        <w:rPr>
          <w:rFonts w:ascii="Times New Roman" w:eastAsia="Calibri" w:hAnsi="Times New Roman" w:cs="Times New Roman"/>
          <w:b/>
          <w:color w:val="000000"/>
          <w:sz w:val="24"/>
          <w:szCs w:val="24"/>
          <w:u w:val="single"/>
        </w:rPr>
        <w:t>NOT: YUKARIDA BELİRTİLEN TÜM BİRİMLER DIŞINDA, ÖĞRENCİLERİN BU KOMPLEKSE UYGUN NİTELİKLERDE EN AZ İKİ BİRİM DAHA ÖNERMESİ BEKLENMEKTEDİR.</w:t>
      </w:r>
    </w:p>
    <w:p w:rsidR="00D732F1" w:rsidRPr="00D732F1" w:rsidRDefault="00D732F1" w:rsidP="00BE3A5A">
      <w:pPr>
        <w:pBdr>
          <w:top w:val="nil"/>
          <w:left w:val="nil"/>
          <w:bottom w:val="nil"/>
          <w:right w:val="nil"/>
          <w:between w:val="nil"/>
        </w:pBdr>
        <w:spacing w:after="120"/>
        <w:jc w:val="both"/>
        <w:rPr>
          <w:rFonts w:ascii="Times New Roman" w:eastAsia="Calibri" w:hAnsi="Times New Roman" w:cs="Times New Roman"/>
          <w:b/>
          <w:color w:val="000000"/>
          <w:sz w:val="24"/>
          <w:szCs w:val="24"/>
          <w:u w:val="single"/>
        </w:rPr>
      </w:pPr>
      <w:r w:rsidRPr="00D732F1">
        <w:rPr>
          <w:rFonts w:ascii="Times New Roman" w:eastAsia="Calibri" w:hAnsi="Times New Roman" w:cs="Times New Roman"/>
          <w:b/>
          <w:color w:val="000000"/>
          <w:sz w:val="24"/>
          <w:szCs w:val="24"/>
          <w:u w:val="single"/>
        </w:rPr>
        <w:t xml:space="preserve">NOT: YUKARIDA BELİRTİLEN BİRİMLERDEN BAZILARININ İÇ MEKÂN ÇÖZÜMLERİ PLAN-KESİT-GÖRÜNÜŞ DÜZEYİNDE İSTENECEK; BAZILARININ İSE YALNIZCA KÜTLE VE SİLÜET BİÇİMİNDE İFADE EDİLMESİ BEKLENECEKTİR. BU KONU İLE İLGİLİ DETAYLI AÇIKLAMALAR SÜREÇ İÇİNDE YAPILACAKTIR. </w:t>
      </w:r>
    </w:p>
    <w:p w:rsidR="00D90599" w:rsidRPr="00612405" w:rsidRDefault="00D90599" w:rsidP="00D90599">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3. İSTENİLENLER</w:t>
      </w:r>
    </w:p>
    <w:p w:rsidR="00D90599" w:rsidRPr="00612405" w:rsidRDefault="00BE3A5A" w:rsidP="00D90599">
      <w:pPr>
        <w:spacing w:before="240"/>
        <w:jc w:val="both"/>
        <w:rPr>
          <w:rFonts w:ascii="Times New Roman" w:hAnsi="Times New Roman" w:cs="Times New Roman"/>
          <w:sz w:val="24"/>
        </w:rPr>
      </w:pPr>
      <w:r w:rsidRPr="00612405">
        <w:rPr>
          <w:rFonts w:ascii="Times New Roman" w:hAnsi="Times New Roman" w:cs="Times New Roman"/>
          <w:sz w:val="24"/>
        </w:rPr>
        <w:t>Jürilerde ve final tesliminde istenenler, süreç içinde uygun zamanlarda öğrencilere duyurulacaktır.</w:t>
      </w:r>
    </w:p>
    <w:p w:rsidR="00D90599" w:rsidRPr="00612405" w:rsidRDefault="002F21BA" w:rsidP="00D90599">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4</w:t>
      </w:r>
      <w:r w:rsidR="00D90599" w:rsidRPr="00612405">
        <w:rPr>
          <w:rFonts w:ascii="Times New Roman" w:hAnsi="Times New Roman" w:cs="Times New Roman"/>
          <w:b/>
          <w:color w:val="FF0000"/>
          <w:sz w:val="24"/>
        </w:rPr>
        <w:t>. DEVAM DURUMU</w:t>
      </w:r>
    </w:p>
    <w:p w:rsidR="002F21BA" w:rsidRPr="00612405" w:rsidRDefault="00D90599" w:rsidP="00D90599">
      <w:pPr>
        <w:spacing w:before="240"/>
        <w:jc w:val="both"/>
        <w:rPr>
          <w:rFonts w:ascii="Times New Roman" w:hAnsi="Times New Roman" w:cs="Times New Roman"/>
          <w:sz w:val="24"/>
        </w:rPr>
      </w:pPr>
      <w:r w:rsidRPr="00612405">
        <w:rPr>
          <w:rFonts w:ascii="Times New Roman" w:hAnsi="Times New Roman" w:cs="Times New Roman"/>
          <w:sz w:val="24"/>
        </w:rPr>
        <w:t>Herhangi bir mazeret bildirmeden ara jüri</w:t>
      </w:r>
      <w:r w:rsidR="00BE3A5A" w:rsidRPr="00612405">
        <w:rPr>
          <w:rFonts w:ascii="Times New Roman" w:hAnsi="Times New Roman" w:cs="Times New Roman"/>
          <w:sz w:val="24"/>
        </w:rPr>
        <w:t>lere ve eskiz sınavına</w:t>
      </w:r>
      <w:r w:rsidRPr="00612405">
        <w:rPr>
          <w:rFonts w:ascii="Times New Roman" w:hAnsi="Times New Roman" w:cs="Times New Roman"/>
          <w:sz w:val="24"/>
        </w:rPr>
        <w:t xml:space="preserve"> katılmayan öğrencilerin final teslimi değerlendirilmeyecektir.</w:t>
      </w:r>
    </w:p>
    <w:p w:rsidR="002F21BA" w:rsidRPr="00612405" w:rsidRDefault="002F21BA" w:rsidP="002F21BA">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5</w:t>
      </w:r>
      <w:r w:rsidR="002A01B4" w:rsidRPr="00612405">
        <w:rPr>
          <w:rFonts w:ascii="Times New Roman" w:hAnsi="Times New Roman" w:cs="Times New Roman"/>
          <w:b/>
          <w:color w:val="FF0000"/>
          <w:sz w:val="24"/>
        </w:rPr>
        <w:t>. DEĞERLENDİRME</w:t>
      </w:r>
    </w:p>
    <w:p w:rsidR="002F21BA" w:rsidRPr="00612405" w:rsidRDefault="002F21BA" w:rsidP="00774777">
      <w:pPr>
        <w:spacing w:before="240" w:after="0"/>
        <w:jc w:val="both"/>
        <w:rPr>
          <w:rFonts w:ascii="Times New Roman" w:hAnsi="Times New Roman" w:cs="Times New Roman"/>
          <w:sz w:val="24"/>
          <w:u w:val="single"/>
        </w:rPr>
      </w:pPr>
      <w:r w:rsidRPr="00612405">
        <w:rPr>
          <w:rFonts w:ascii="Times New Roman" w:hAnsi="Times New Roman" w:cs="Times New Roman"/>
          <w:sz w:val="24"/>
          <w:u w:val="single"/>
        </w:rPr>
        <w:t>Şehircilik ve Planlama İlkeleri;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Çalışma alanında yapılacak düzenleme ile doğal ve yapay çevreyle bütünleşme,</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Çalışma alanında oluşmuş/oluşacak kentsel yakın çevre, mevcut </w:t>
      </w:r>
      <w:r w:rsidR="009C741D" w:rsidRPr="00612405">
        <w:rPr>
          <w:rFonts w:ascii="Times New Roman" w:hAnsi="Times New Roman" w:cs="Times New Roman"/>
          <w:sz w:val="24"/>
        </w:rPr>
        <w:t>ibadethane</w:t>
      </w:r>
      <w:r w:rsidRPr="00612405">
        <w:rPr>
          <w:rFonts w:ascii="Times New Roman" w:hAnsi="Times New Roman" w:cs="Times New Roman"/>
          <w:sz w:val="24"/>
        </w:rPr>
        <w:t xml:space="preserve">, ana </w:t>
      </w:r>
      <w:proofErr w:type="gramStart"/>
      <w:r w:rsidRPr="00612405">
        <w:rPr>
          <w:rFonts w:ascii="Times New Roman" w:hAnsi="Times New Roman" w:cs="Times New Roman"/>
          <w:sz w:val="24"/>
        </w:rPr>
        <w:t>k</w:t>
      </w:r>
      <w:r w:rsidR="009C741D" w:rsidRPr="00612405">
        <w:rPr>
          <w:rFonts w:ascii="Times New Roman" w:hAnsi="Times New Roman" w:cs="Times New Roman"/>
          <w:sz w:val="24"/>
        </w:rPr>
        <w:t>ompleks</w:t>
      </w:r>
      <w:proofErr w:type="gramEnd"/>
      <w:r w:rsidRPr="00612405">
        <w:rPr>
          <w:rFonts w:ascii="Times New Roman" w:hAnsi="Times New Roman" w:cs="Times New Roman"/>
          <w:sz w:val="24"/>
        </w:rPr>
        <w:t xml:space="preserve"> ve kent merkezi/merkezleri ile yaya/taşıt, servis ilişkilerinin sağlıklı kurulması,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Çalışma alanının kendi içindeki yaya/taşıt, servis ilişkilerinin sağlıklı kurulması, engelliler için özel önlemlerin alınması,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Taşıt trafiğinin ve duran-hareketli taşıt ayrımının sağlıklı düzenlenmesi, mevcut standart ve normlara uygun olması,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Fiziksel /doğal/yapay çevre koşullarının dikkate alınması,</w:t>
      </w:r>
    </w:p>
    <w:p w:rsidR="002F21BA" w:rsidRPr="00612405" w:rsidRDefault="002F21BA" w:rsidP="00612405">
      <w:pPr>
        <w:spacing w:after="0"/>
        <w:jc w:val="both"/>
        <w:rPr>
          <w:rFonts w:ascii="Times New Roman" w:hAnsi="Times New Roman" w:cs="Times New Roman"/>
          <w:sz w:val="24"/>
          <w:u w:val="single"/>
        </w:rPr>
      </w:pPr>
      <w:r w:rsidRPr="00612405">
        <w:rPr>
          <w:rFonts w:ascii="Times New Roman" w:hAnsi="Times New Roman" w:cs="Times New Roman"/>
          <w:sz w:val="24"/>
          <w:u w:val="single"/>
        </w:rPr>
        <w:t>Bina Bilgisi- Tasarım İlkeleri;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Tasarımın özgünlüğü, tema/ana yaklaşım ilkelerinin ve yaratıcılığın tartışılması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Çevre ilişkileri, bağlamın değerlendirilmesi (anlam ve simgesel boyut, yakın çevre ve kent kimliği, mevcut yapılaşmış çevre, sosyal çevre, topografya, vb.),</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Dış mekân oluşumu ve kalitesi (yapı/yapı grubu çevre ilişkileri, </w:t>
      </w:r>
      <w:r w:rsidR="009C741D" w:rsidRPr="00612405">
        <w:rPr>
          <w:rFonts w:ascii="Times New Roman" w:hAnsi="Times New Roman" w:cs="Times New Roman"/>
          <w:sz w:val="24"/>
        </w:rPr>
        <w:t>mekân</w:t>
      </w:r>
      <w:r w:rsidRPr="00612405">
        <w:rPr>
          <w:rFonts w:ascii="Times New Roman" w:hAnsi="Times New Roman" w:cs="Times New Roman"/>
          <w:sz w:val="24"/>
        </w:rPr>
        <w:t xml:space="preserve"> akışı, boyutlanma, biçimlenme, yeşil, su, vb.),</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Mekân örgütlenmesi ve işlevsel organizasyon,</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Bina öğeleri (giriş, merdiven, galeri, WC, vb.) ve ilişkili </w:t>
      </w:r>
      <w:r w:rsidR="009C741D" w:rsidRPr="00612405">
        <w:rPr>
          <w:rFonts w:ascii="Times New Roman" w:hAnsi="Times New Roman" w:cs="Times New Roman"/>
          <w:sz w:val="24"/>
        </w:rPr>
        <w:t>mekânların</w:t>
      </w:r>
      <w:r w:rsidRPr="00612405">
        <w:rPr>
          <w:rFonts w:ascii="Times New Roman" w:hAnsi="Times New Roman" w:cs="Times New Roman"/>
          <w:sz w:val="24"/>
        </w:rPr>
        <w:t xml:space="preserve"> biçimlenmesi/organizasyonu,</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İç mekân zenginliği, uygun boyutlanma-biçimlenme-ilişkiler/akışlar,</w:t>
      </w:r>
    </w:p>
    <w:p w:rsidR="00CF414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Tasarım ve teknoloji kullanımı</w:t>
      </w:r>
      <w:r w:rsidR="009C741D" w:rsidRPr="00612405">
        <w:rPr>
          <w:rFonts w:ascii="Times New Roman" w:hAnsi="Times New Roman" w:cs="Times New Roman"/>
          <w:sz w:val="24"/>
        </w:rPr>
        <w:t>.</w:t>
      </w:r>
    </w:p>
    <w:p w:rsidR="002F21BA" w:rsidRPr="00612405" w:rsidRDefault="002F21BA" w:rsidP="00774777">
      <w:pPr>
        <w:spacing w:after="0"/>
        <w:jc w:val="both"/>
        <w:rPr>
          <w:rFonts w:ascii="Times New Roman" w:hAnsi="Times New Roman" w:cs="Times New Roman"/>
          <w:sz w:val="24"/>
          <w:u w:val="single"/>
        </w:rPr>
      </w:pPr>
      <w:r w:rsidRPr="00612405">
        <w:rPr>
          <w:rFonts w:ascii="Times New Roman" w:hAnsi="Times New Roman" w:cs="Times New Roman"/>
          <w:sz w:val="24"/>
          <w:u w:val="single"/>
        </w:rPr>
        <w:t>Yapı Bilgisi Açısından İlkeler;</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Yapım yöntemi seçimi (geleneksel ve/veya endüstrileşmiş) </w:t>
      </w:r>
      <w:r w:rsidR="00CF414A" w:rsidRPr="00612405">
        <w:rPr>
          <w:rFonts w:ascii="Times New Roman" w:hAnsi="Times New Roman" w:cs="Times New Roman"/>
          <w:sz w:val="24"/>
        </w:rPr>
        <w:t>ve bu yöntemin genel ilkelerine uygun olarak yapının oluşturulması,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Yapım yöntemi, yükler, açıklıklar, çevresel koşullar vb. dikkate alınarak taşıyıcı sistemin seçimi, taşıyıcı sistem ve malzeme ilişkilerinin kurulması,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Mimari yapıya uygun yapı malzemesi seçimi (geleneksel ve/veya çağdaş), yapı elemanlarının doğru veya rasyonel detaylandırılması, elemanlar arasındaki ilişkinin doğru kurgulanması,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Yapı oluşturmada gerekli yönetmeliklerin dikkate alınması (Deprem Yönetmeliği, Isı Korunum Yönetmeliği vb.) yapının ısı, ses, su, nem ve yangın korunumunun sağlanması,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Isıtma, havalandırma, aydınlatma, sıhhi tesisat, drenaj, elektrik, havalandırma vb. donatım sistemlerinin seçimi ve bu sistemlerin mimari proje ile bütünleştirilmesi,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Ekolojik yapı ve sürdürülebilirlik,</w:t>
      </w:r>
    </w:p>
    <w:p w:rsidR="002F21BA" w:rsidRPr="00612405" w:rsidRDefault="00653FD2" w:rsidP="00612405">
      <w:pPr>
        <w:spacing w:after="0"/>
        <w:jc w:val="both"/>
        <w:rPr>
          <w:rFonts w:ascii="Times New Roman" w:hAnsi="Times New Roman" w:cs="Times New Roman"/>
          <w:sz w:val="24"/>
        </w:rPr>
      </w:pPr>
      <w:proofErr w:type="gramStart"/>
      <w:r w:rsidRPr="00612405">
        <w:rPr>
          <w:rFonts w:ascii="Times New Roman" w:hAnsi="Times New Roman" w:cs="Times New Roman"/>
          <w:sz w:val="24"/>
        </w:rPr>
        <w:t xml:space="preserve">●         </w:t>
      </w:r>
      <w:r w:rsidR="002F21BA" w:rsidRPr="00612405">
        <w:rPr>
          <w:rFonts w:ascii="Times New Roman" w:hAnsi="Times New Roman" w:cs="Times New Roman"/>
          <w:sz w:val="24"/>
        </w:rPr>
        <w:t>Yapı güven</w:t>
      </w:r>
      <w:r w:rsidR="00EF7745" w:rsidRPr="00612405">
        <w:rPr>
          <w:rFonts w:ascii="Times New Roman" w:hAnsi="Times New Roman" w:cs="Times New Roman"/>
          <w:sz w:val="24"/>
        </w:rPr>
        <w:t>lik sistemlerinin araştırılması.</w:t>
      </w:r>
      <w:proofErr w:type="gramEnd"/>
    </w:p>
    <w:p w:rsidR="002F21BA" w:rsidRPr="00612405" w:rsidRDefault="002F21BA" w:rsidP="002F21BA">
      <w:pPr>
        <w:spacing w:before="240"/>
        <w:jc w:val="both"/>
        <w:rPr>
          <w:rFonts w:ascii="Times New Roman" w:hAnsi="Times New Roman" w:cs="Times New Roman"/>
          <w:sz w:val="24"/>
        </w:rPr>
      </w:pPr>
    </w:p>
    <w:p w:rsidR="006A4DC7" w:rsidRPr="00612405" w:rsidRDefault="002F21BA" w:rsidP="00DF5E21">
      <w:pPr>
        <w:spacing w:before="240"/>
        <w:jc w:val="right"/>
        <w:rPr>
          <w:rFonts w:ascii="Times New Roman" w:hAnsi="Times New Roman" w:cs="Times New Roman"/>
          <w:sz w:val="24"/>
        </w:rPr>
      </w:pPr>
      <w:r w:rsidRPr="00612405">
        <w:rPr>
          <w:rFonts w:ascii="Times New Roman" w:hAnsi="Times New Roman" w:cs="Times New Roman"/>
          <w:sz w:val="24"/>
        </w:rPr>
        <w:t>Başarılı ve verimli bir dönem geçirmenizi dileriz…</w:t>
      </w:r>
    </w:p>
    <w:sectPr w:rsidR="006A4DC7" w:rsidRPr="00612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F3C"/>
    <w:multiLevelType w:val="multilevel"/>
    <w:tmpl w:val="A2CCDAA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E6748E"/>
    <w:multiLevelType w:val="multilevel"/>
    <w:tmpl w:val="5C4E8A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4EA091E"/>
    <w:multiLevelType w:val="multilevel"/>
    <w:tmpl w:val="CD884F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79E4A34"/>
    <w:multiLevelType w:val="hybridMultilevel"/>
    <w:tmpl w:val="06BE141C"/>
    <w:lvl w:ilvl="0" w:tplc="218410B4">
      <w:start w:val="4"/>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6719F8"/>
    <w:multiLevelType w:val="multilevel"/>
    <w:tmpl w:val="E238FBA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A6A4F89"/>
    <w:multiLevelType w:val="multilevel"/>
    <w:tmpl w:val="E6BE9F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AD322DD"/>
    <w:multiLevelType w:val="multilevel"/>
    <w:tmpl w:val="515CAF7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A349EB"/>
    <w:multiLevelType w:val="multilevel"/>
    <w:tmpl w:val="24C640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CF1B2D"/>
    <w:multiLevelType w:val="multilevel"/>
    <w:tmpl w:val="8620226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52"/>
    <w:rsid w:val="00004A54"/>
    <w:rsid w:val="00021952"/>
    <w:rsid w:val="000A5071"/>
    <w:rsid w:val="001721B1"/>
    <w:rsid w:val="0019584A"/>
    <w:rsid w:val="001A17FF"/>
    <w:rsid w:val="00216CF6"/>
    <w:rsid w:val="00263EBE"/>
    <w:rsid w:val="002929DC"/>
    <w:rsid w:val="00292BCF"/>
    <w:rsid w:val="002A01B4"/>
    <w:rsid w:val="002F21BA"/>
    <w:rsid w:val="00305AAB"/>
    <w:rsid w:val="003505D6"/>
    <w:rsid w:val="003B664A"/>
    <w:rsid w:val="003E0848"/>
    <w:rsid w:val="003F3C5B"/>
    <w:rsid w:val="003F42D5"/>
    <w:rsid w:val="004042E7"/>
    <w:rsid w:val="00472052"/>
    <w:rsid w:val="004F10C3"/>
    <w:rsid w:val="00557B07"/>
    <w:rsid w:val="005E779A"/>
    <w:rsid w:val="00612034"/>
    <w:rsid w:val="00612405"/>
    <w:rsid w:val="006203AD"/>
    <w:rsid w:val="00653FD2"/>
    <w:rsid w:val="006A4DC7"/>
    <w:rsid w:val="00714D6E"/>
    <w:rsid w:val="0077412F"/>
    <w:rsid w:val="00774777"/>
    <w:rsid w:val="007C4CC9"/>
    <w:rsid w:val="007D373D"/>
    <w:rsid w:val="0081485E"/>
    <w:rsid w:val="0082415E"/>
    <w:rsid w:val="0086589C"/>
    <w:rsid w:val="00892EC7"/>
    <w:rsid w:val="00894D54"/>
    <w:rsid w:val="008A21D2"/>
    <w:rsid w:val="008B1925"/>
    <w:rsid w:val="008B2AA6"/>
    <w:rsid w:val="00976B72"/>
    <w:rsid w:val="009C741D"/>
    <w:rsid w:val="009D2BCD"/>
    <w:rsid w:val="00A35497"/>
    <w:rsid w:val="00A6762C"/>
    <w:rsid w:val="00A83031"/>
    <w:rsid w:val="00A95925"/>
    <w:rsid w:val="00AC3FFB"/>
    <w:rsid w:val="00B31C9E"/>
    <w:rsid w:val="00BA477D"/>
    <w:rsid w:val="00BA6EF8"/>
    <w:rsid w:val="00BB3213"/>
    <w:rsid w:val="00BE3A5A"/>
    <w:rsid w:val="00BF5A57"/>
    <w:rsid w:val="00C04900"/>
    <w:rsid w:val="00CE0BFD"/>
    <w:rsid w:val="00CF414A"/>
    <w:rsid w:val="00D27C68"/>
    <w:rsid w:val="00D732F1"/>
    <w:rsid w:val="00D90599"/>
    <w:rsid w:val="00DD0CA3"/>
    <w:rsid w:val="00DF5E21"/>
    <w:rsid w:val="00E706A7"/>
    <w:rsid w:val="00EB7933"/>
    <w:rsid w:val="00EF7745"/>
    <w:rsid w:val="00F27435"/>
    <w:rsid w:val="00F333D7"/>
    <w:rsid w:val="00F859E8"/>
    <w:rsid w:val="00F9761A"/>
    <w:rsid w:val="00FA1F83"/>
    <w:rsid w:val="00FF6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E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EBE"/>
    <w:rPr>
      <w:rFonts w:ascii="Tahoma" w:hAnsi="Tahoma" w:cs="Tahoma"/>
      <w:sz w:val="16"/>
      <w:szCs w:val="16"/>
    </w:rPr>
  </w:style>
  <w:style w:type="paragraph" w:styleId="ListeParagraf">
    <w:name w:val="List Paragraph"/>
    <w:basedOn w:val="Normal"/>
    <w:uiPriority w:val="34"/>
    <w:qFormat/>
    <w:rsid w:val="00FA1F83"/>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E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EBE"/>
    <w:rPr>
      <w:rFonts w:ascii="Tahoma" w:hAnsi="Tahoma" w:cs="Tahoma"/>
      <w:sz w:val="16"/>
      <w:szCs w:val="16"/>
    </w:rPr>
  </w:style>
  <w:style w:type="paragraph" w:styleId="ListeParagraf">
    <w:name w:val="List Paragraph"/>
    <w:basedOn w:val="Normal"/>
    <w:uiPriority w:val="34"/>
    <w:qFormat/>
    <w:rsid w:val="00FA1F83"/>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2377</Words>
  <Characters>13550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dc:creator>
  <cp:keywords/>
  <dc:description/>
  <cp:lastModifiedBy>elz</cp:lastModifiedBy>
  <cp:revision>66</cp:revision>
  <dcterms:created xsi:type="dcterms:W3CDTF">2024-09-27T08:51:00Z</dcterms:created>
  <dcterms:modified xsi:type="dcterms:W3CDTF">2024-10-02T13:02:00Z</dcterms:modified>
</cp:coreProperties>
</file>